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A45" w:rsidRDefault="002B6A45" w:rsidP="002B6A45">
      <w:pPr>
        <w:autoSpaceDE w:val="0"/>
        <w:autoSpaceDN w:val="0"/>
        <w:adjustRightInd w:val="0"/>
        <w:spacing w:line="280" w:lineRule="atLeast"/>
        <w:rPr>
          <w:rFonts w:ascii="Times" w:hAnsi="Times" w:cs="Times"/>
          <w:color w:val="000000"/>
        </w:rPr>
      </w:pPr>
      <w:r>
        <w:rPr>
          <w:rFonts w:ascii="Times" w:hAnsi="Times" w:cs="Times"/>
          <w:noProof/>
          <w:color w:val="000000"/>
          <w:lang w:val="es-ES_tradnl" w:eastAsia="es-ES_tradnl"/>
        </w:rPr>
        <w:drawing>
          <wp:inline distT="0" distB="0" distL="0" distR="0">
            <wp:extent cx="5971540" cy="16300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71540" cy="1630045"/>
                    </a:xfrm>
                    <a:prstGeom prst="rect">
                      <a:avLst/>
                    </a:prstGeom>
                    <a:noFill/>
                    <a:ln>
                      <a:noFill/>
                    </a:ln>
                  </pic:spPr>
                </pic:pic>
              </a:graphicData>
            </a:graphic>
          </wp:inline>
        </w:drawing>
      </w:r>
    </w:p>
    <w:p w:rsidR="00FE2867" w:rsidRPr="002E48B0" w:rsidRDefault="002B6A45" w:rsidP="00FE2867">
      <w:pPr>
        <w:pStyle w:val="NormalWeb"/>
        <w:jc w:val="center"/>
        <w:rPr>
          <w:rFonts w:ascii="Times" w:hAnsi="Times" w:cs="Times"/>
          <w:bCs/>
          <w:color w:val="000000"/>
          <w:sz w:val="40"/>
          <w:szCs w:val="29"/>
        </w:rPr>
      </w:pPr>
      <w:r w:rsidRPr="002E48B0">
        <w:rPr>
          <w:rFonts w:ascii="Times" w:hAnsi="Times" w:cs="Times"/>
          <w:bCs/>
          <w:color w:val="000000"/>
          <w:sz w:val="40"/>
          <w:szCs w:val="29"/>
        </w:rPr>
        <w:t>EKLIPSE Document of work:</w:t>
      </w:r>
    </w:p>
    <w:p w:rsidR="002B6A45" w:rsidRPr="002E48B0" w:rsidRDefault="00BC7578" w:rsidP="00FE2867">
      <w:pPr>
        <w:pStyle w:val="NormalWeb"/>
        <w:jc w:val="center"/>
        <w:rPr>
          <w:rFonts w:ascii="Times" w:hAnsi="Times"/>
          <w:sz w:val="40"/>
          <w:szCs w:val="29"/>
        </w:rPr>
      </w:pPr>
      <w:r>
        <w:rPr>
          <w:rFonts w:ascii="Times" w:hAnsi="Times" w:cs="Times"/>
          <w:bCs/>
          <w:color w:val="000000"/>
          <w:sz w:val="40"/>
          <w:szCs w:val="29"/>
        </w:rPr>
        <w:t xml:space="preserve">From </w:t>
      </w:r>
      <w:r w:rsidR="00F43EBD">
        <w:rPr>
          <w:rFonts w:ascii="Times" w:hAnsi="Times" w:cs="Times"/>
          <w:bCs/>
          <w:color w:val="000000"/>
          <w:sz w:val="40"/>
          <w:szCs w:val="29"/>
        </w:rPr>
        <w:t xml:space="preserve">Global to EU and </w:t>
      </w:r>
      <w:r>
        <w:rPr>
          <w:rFonts w:ascii="Times" w:hAnsi="Times" w:cs="Times"/>
          <w:bCs/>
          <w:color w:val="000000"/>
          <w:sz w:val="40"/>
          <w:szCs w:val="29"/>
        </w:rPr>
        <w:t>vice versa</w:t>
      </w:r>
      <w:r w:rsidR="002B6A45" w:rsidRPr="002E48B0">
        <w:rPr>
          <w:rFonts w:ascii="Times" w:hAnsi="Times" w:cs="Times"/>
          <w:bCs/>
          <w:color w:val="000000"/>
          <w:sz w:val="40"/>
          <w:szCs w:val="29"/>
        </w:rPr>
        <w:t xml:space="preserve"> (</w:t>
      </w:r>
      <w:r>
        <w:rPr>
          <w:rFonts w:ascii="Times" w:hAnsi="Times" w:cs="Calibri"/>
          <w:sz w:val="40"/>
          <w:szCs w:val="29"/>
        </w:rPr>
        <w:t>DG R&amp;I</w:t>
      </w:r>
      <w:r w:rsidR="002B6A45" w:rsidRPr="002E48B0">
        <w:rPr>
          <w:rFonts w:ascii="Times" w:hAnsi="Times" w:cs="Times"/>
          <w:bCs/>
          <w:color w:val="000000"/>
          <w:sz w:val="40"/>
          <w:szCs w:val="29"/>
        </w:rPr>
        <w:t>)</w:t>
      </w:r>
      <w:r w:rsidR="002B6A45" w:rsidRPr="002E48B0">
        <w:rPr>
          <w:rFonts w:ascii="MS Mincho" w:eastAsia="MS Mincho" w:hAnsi="MS Mincho" w:cs="MS Mincho" w:hint="eastAsia"/>
          <w:bCs/>
          <w:color w:val="000000"/>
          <w:sz w:val="40"/>
          <w:szCs w:val="29"/>
        </w:rPr>
        <w:t> </w:t>
      </w:r>
    </w:p>
    <w:p w:rsidR="002B6A45" w:rsidRPr="002E48B0" w:rsidRDefault="002B6A45" w:rsidP="00FE2867">
      <w:pPr>
        <w:autoSpaceDE w:val="0"/>
        <w:autoSpaceDN w:val="0"/>
        <w:adjustRightInd w:val="0"/>
        <w:spacing w:after="240" w:line="560" w:lineRule="atLeast"/>
        <w:jc w:val="center"/>
        <w:rPr>
          <w:rFonts w:ascii="Times" w:hAnsi="Times" w:cs="Times"/>
          <w:color w:val="000000"/>
          <w:sz w:val="40"/>
          <w:szCs w:val="29"/>
        </w:rPr>
      </w:pPr>
      <w:r w:rsidRPr="002E48B0">
        <w:rPr>
          <w:rFonts w:ascii="Times" w:hAnsi="Times" w:cs="Times"/>
          <w:bCs/>
          <w:color w:val="000000"/>
          <w:sz w:val="40"/>
          <w:szCs w:val="29"/>
        </w:rPr>
        <w:t>SCOPING Phase ended (</w:t>
      </w:r>
      <w:r w:rsidR="00BC7578">
        <w:rPr>
          <w:rFonts w:ascii="Times" w:hAnsi="Times" w:cs="Times"/>
          <w:bCs/>
          <w:color w:val="000000"/>
          <w:sz w:val="40"/>
          <w:szCs w:val="29"/>
        </w:rPr>
        <w:t>29/03</w:t>
      </w:r>
      <w:r w:rsidR="006A7ED3" w:rsidRPr="002E48B0">
        <w:rPr>
          <w:rFonts w:ascii="Times" w:hAnsi="Times" w:cs="Times"/>
          <w:bCs/>
          <w:color w:val="000000"/>
          <w:sz w:val="40"/>
          <w:szCs w:val="29"/>
        </w:rPr>
        <w:t>/2018</w:t>
      </w:r>
      <w:r w:rsidRPr="002E48B0">
        <w:rPr>
          <w:rFonts w:ascii="Times" w:hAnsi="Times" w:cs="Times"/>
          <w:bCs/>
          <w:color w:val="000000"/>
          <w:sz w:val="40"/>
          <w:szCs w:val="29"/>
        </w:rPr>
        <w:t>)</w:t>
      </w:r>
    </w:p>
    <w:p w:rsidR="00572230" w:rsidRPr="002E48B0" w:rsidRDefault="00572230" w:rsidP="002B6A45">
      <w:pPr>
        <w:autoSpaceDE w:val="0"/>
        <w:autoSpaceDN w:val="0"/>
        <w:adjustRightInd w:val="0"/>
        <w:spacing w:after="240" w:line="340" w:lineRule="atLeast"/>
        <w:rPr>
          <w:rFonts w:ascii="Times" w:hAnsi="Times" w:cs="Times"/>
          <w:b/>
          <w:bCs/>
          <w:color w:val="000000"/>
          <w:sz w:val="29"/>
          <w:szCs w:val="29"/>
        </w:rPr>
      </w:pPr>
    </w:p>
    <w:p w:rsidR="002B6A45" w:rsidRPr="002E48B0" w:rsidRDefault="002B6A45" w:rsidP="002B6A45">
      <w:pPr>
        <w:autoSpaceDE w:val="0"/>
        <w:autoSpaceDN w:val="0"/>
        <w:adjustRightInd w:val="0"/>
        <w:spacing w:after="240" w:line="340" w:lineRule="atLeast"/>
        <w:rPr>
          <w:rFonts w:ascii="Times" w:hAnsi="Times" w:cs="Times"/>
          <w:color w:val="000000"/>
          <w:sz w:val="29"/>
          <w:szCs w:val="29"/>
        </w:rPr>
      </w:pPr>
      <w:r w:rsidRPr="002E48B0">
        <w:rPr>
          <w:rFonts w:ascii="Times" w:hAnsi="Times" w:cs="Times"/>
          <w:b/>
          <w:bCs/>
          <w:color w:val="000000"/>
          <w:sz w:val="29"/>
          <w:szCs w:val="29"/>
        </w:rPr>
        <w:t xml:space="preserve">Content: </w:t>
      </w:r>
    </w:p>
    <w:p w:rsidR="00FE2867" w:rsidRPr="002E48B0" w:rsidRDefault="002B6A45" w:rsidP="00572230">
      <w:pPr>
        <w:autoSpaceDE w:val="0"/>
        <w:autoSpaceDN w:val="0"/>
        <w:adjustRightInd w:val="0"/>
        <w:spacing w:after="120"/>
        <w:rPr>
          <w:rFonts w:ascii="Times" w:hAnsi="Times" w:cs="Times"/>
          <w:color w:val="0B4CB4"/>
          <w:sz w:val="29"/>
          <w:szCs w:val="29"/>
        </w:rPr>
      </w:pPr>
      <w:r w:rsidRPr="002E48B0">
        <w:rPr>
          <w:rFonts w:ascii="Times" w:hAnsi="Times" w:cs="Times"/>
          <w:color w:val="0B4CB4"/>
          <w:sz w:val="29"/>
          <w:szCs w:val="29"/>
        </w:rPr>
        <w:t xml:space="preserve">General Information </w:t>
      </w:r>
    </w:p>
    <w:p w:rsidR="00FE2867" w:rsidRPr="002E48B0" w:rsidRDefault="002B6A45" w:rsidP="00572230">
      <w:pPr>
        <w:autoSpaceDE w:val="0"/>
        <w:autoSpaceDN w:val="0"/>
        <w:adjustRightInd w:val="0"/>
        <w:spacing w:after="120"/>
        <w:rPr>
          <w:rFonts w:ascii="Times" w:hAnsi="Times" w:cs="Times"/>
          <w:color w:val="0B4CB4"/>
          <w:sz w:val="29"/>
          <w:szCs w:val="29"/>
        </w:rPr>
      </w:pPr>
      <w:r w:rsidRPr="002E48B0">
        <w:rPr>
          <w:rFonts w:ascii="Times" w:hAnsi="Times" w:cs="Times"/>
          <w:color w:val="0B4CB4"/>
          <w:sz w:val="29"/>
          <w:szCs w:val="29"/>
        </w:rPr>
        <w:t xml:space="preserve">Background of the Call </w:t>
      </w:r>
    </w:p>
    <w:p w:rsidR="00FE2867" w:rsidRPr="002E48B0" w:rsidRDefault="002E48B0" w:rsidP="00572230">
      <w:pPr>
        <w:autoSpaceDE w:val="0"/>
        <w:autoSpaceDN w:val="0"/>
        <w:adjustRightInd w:val="0"/>
        <w:spacing w:after="120"/>
        <w:rPr>
          <w:rFonts w:ascii="Times" w:hAnsi="Times" w:cs="Times"/>
          <w:color w:val="0B4CB4"/>
          <w:sz w:val="29"/>
          <w:szCs w:val="29"/>
        </w:rPr>
      </w:pPr>
      <w:r w:rsidRPr="002E48B0">
        <w:rPr>
          <w:rFonts w:ascii="Times" w:hAnsi="Times" w:cs="Times"/>
          <w:color w:val="0B4CB4"/>
          <w:sz w:val="29"/>
          <w:szCs w:val="29"/>
        </w:rPr>
        <w:t>(Refined request questions)</w:t>
      </w:r>
    </w:p>
    <w:p w:rsidR="00FE2867" w:rsidRPr="002E48B0" w:rsidRDefault="002B6A45" w:rsidP="00572230">
      <w:pPr>
        <w:autoSpaceDE w:val="0"/>
        <w:autoSpaceDN w:val="0"/>
        <w:adjustRightInd w:val="0"/>
        <w:spacing w:after="120"/>
        <w:rPr>
          <w:rFonts w:ascii="Times" w:hAnsi="Times" w:cs="Times"/>
          <w:color w:val="0B4CB4"/>
          <w:sz w:val="29"/>
          <w:szCs w:val="29"/>
        </w:rPr>
      </w:pPr>
      <w:r w:rsidRPr="002E48B0">
        <w:rPr>
          <w:rFonts w:ascii="Times" w:hAnsi="Times" w:cs="Times"/>
          <w:color w:val="0B4CB4"/>
          <w:sz w:val="29"/>
          <w:szCs w:val="29"/>
        </w:rPr>
        <w:t xml:space="preserve">Suggested Methods </w:t>
      </w:r>
    </w:p>
    <w:p w:rsidR="002B6A45" w:rsidRPr="002E48B0" w:rsidRDefault="002B6A45" w:rsidP="00572230">
      <w:pPr>
        <w:autoSpaceDE w:val="0"/>
        <w:autoSpaceDN w:val="0"/>
        <w:adjustRightInd w:val="0"/>
        <w:spacing w:after="120"/>
        <w:rPr>
          <w:rFonts w:ascii="Times" w:hAnsi="Times" w:cs="Times"/>
          <w:color w:val="000000"/>
          <w:sz w:val="29"/>
          <w:szCs w:val="29"/>
        </w:rPr>
      </w:pPr>
      <w:r w:rsidRPr="002E48B0">
        <w:rPr>
          <w:rFonts w:ascii="Times" w:hAnsi="Times" w:cs="Times"/>
          <w:color w:val="0B4CB4"/>
          <w:sz w:val="29"/>
          <w:szCs w:val="29"/>
        </w:rPr>
        <w:t xml:space="preserve">Logbook </w:t>
      </w:r>
    </w:p>
    <w:p w:rsidR="00FE2867" w:rsidRPr="002E48B0" w:rsidRDefault="002B6A45" w:rsidP="00572230">
      <w:pPr>
        <w:autoSpaceDE w:val="0"/>
        <w:autoSpaceDN w:val="0"/>
        <w:adjustRightInd w:val="0"/>
        <w:spacing w:after="120"/>
        <w:rPr>
          <w:rFonts w:ascii="Times" w:hAnsi="Times" w:cs="Times"/>
          <w:color w:val="0B4CB4"/>
          <w:sz w:val="29"/>
          <w:szCs w:val="29"/>
        </w:rPr>
      </w:pPr>
      <w:r w:rsidRPr="002E48B0">
        <w:rPr>
          <w:rFonts w:ascii="Times" w:hAnsi="Times" w:cs="Times"/>
          <w:color w:val="0B4CB4"/>
          <w:sz w:val="29"/>
          <w:szCs w:val="29"/>
        </w:rPr>
        <w:t xml:space="preserve">References </w:t>
      </w:r>
    </w:p>
    <w:p w:rsidR="00572230" w:rsidRPr="002E48B0" w:rsidRDefault="00572230" w:rsidP="00572230">
      <w:pPr>
        <w:autoSpaceDE w:val="0"/>
        <w:autoSpaceDN w:val="0"/>
        <w:adjustRightInd w:val="0"/>
        <w:spacing w:after="120"/>
        <w:rPr>
          <w:rFonts w:ascii="Times" w:hAnsi="Times" w:cs="Times"/>
          <w:color w:val="000000"/>
          <w:sz w:val="29"/>
          <w:szCs w:val="29"/>
        </w:rPr>
      </w:pPr>
    </w:p>
    <w:p w:rsidR="00FE2867" w:rsidRPr="002E48B0" w:rsidRDefault="002B6A45" w:rsidP="00572230">
      <w:pPr>
        <w:autoSpaceDE w:val="0"/>
        <w:autoSpaceDN w:val="0"/>
        <w:adjustRightInd w:val="0"/>
        <w:spacing w:after="120"/>
        <w:rPr>
          <w:rFonts w:ascii="Times" w:eastAsia="MS Mincho" w:hAnsi="Times" w:cs="MS Mincho"/>
          <w:color w:val="0B4CB4"/>
          <w:sz w:val="29"/>
          <w:szCs w:val="29"/>
        </w:rPr>
      </w:pPr>
      <w:r w:rsidRPr="002E48B0">
        <w:rPr>
          <w:rFonts w:ascii="Times" w:hAnsi="Times" w:cs="Times"/>
          <w:color w:val="0B4CB4"/>
          <w:sz w:val="29"/>
          <w:szCs w:val="29"/>
        </w:rPr>
        <w:t xml:space="preserve">Annex1: </w:t>
      </w:r>
      <w:r w:rsidR="002E48B0" w:rsidRPr="002E48B0">
        <w:rPr>
          <w:rFonts w:ascii="Times" w:hAnsi="Times" w:cs="Times"/>
          <w:color w:val="0B4CB4"/>
          <w:sz w:val="29"/>
          <w:szCs w:val="29"/>
        </w:rPr>
        <w:t>Text of the Call for Knowledge</w:t>
      </w:r>
      <w:r w:rsidR="002E48B0" w:rsidRPr="002E48B0">
        <w:rPr>
          <w:rFonts w:ascii="MS Mincho" w:eastAsia="MS Mincho" w:hAnsi="MS Mincho" w:cs="MS Mincho" w:hint="eastAsia"/>
          <w:color w:val="0B4CB4"/>
          <w:sz w:val="29"/>
          <w:szCs w:val="29"/>
        </w:rPr>
        <w:t> </w:t>
      </w:r>
    </w:p>
    <w:p w:rsidR="00FE2867" w:rsidRPr="002E48B0" w:rsidRDefault="002B6A45" w:rsidP="00572230">
      <w:pPr>
        <w:autoSpaceDE w:val="0"/>
        <w:autoSpaceDN w:val="0"/>
        <w:adjustRightInd w:val="0"/>
        <w:spacing w:after="120"/>
        <w:rPr>
          <w:rFonts w:ascii="Times" w:eastAsia="MS Mincho" w:hAnsi="Times" w:cs="MS Mincho"/>
          <w:color w:val="0B4CB4"/>
          <w:sz w:val="29"/>
          <w:szCs w:val="29"/>
        </w:rPr>
      </w:pPr>
      <w:r w:rsidRPr="002E48B0">
        <w:rPr>
          <w:rFonts w:ascii="Times" w:hAnsi="Times" w:cs="Times"/>
          <w:color w:val="0B4CB4"/>
          <w:sz w:val="29"/>
          <w:szCs w:val="29"/>
        </w:rPr>
        <w:t xml:space="preserve">Annex 2: </w:t>
      </w:r>
    </w:p>
    <w:p w:rsidR="002E48B0" w:rsidRPr="002E48B0" w:rsidRDefault="002B6A45" w:rsidP="00572230">
      <w:pPr>
        <w:autoSpaceDE w:val="0"/>
        <w:autoSpaceDN w:val="0"/>
        <w:adjustRightInd w:val="0"/>
        <w:spacing w:after="120"/>
        <w:rPr>
          <w:rFonts w:ascii="Times" w:hAnsi="Times" w:cs="Times"/>
          <w:color w:val="0B4CB4"/>
          <w:sz w:val="29"/>
          <w:szCs w:val="29"/>
        </w:rPr>
      </w:pPr>
      <w:r w:rsidRPr="002E48B0">
        <w:rPr>
          <w:rFonts w:ascii="Times" w:hAnsi="Times" w:cs="Times"/>
          <w:color w:val="0B4CB4"/>
          <w:sz w:val="29"/>
          <w:szCs w:val="29"/>
        </w:rPr>
        <w:t xml:space="preserve">Annex 3: </w:t>
      </w:r>
    </w:p>
    <w:p w:rsidR="00FE2867" w:rsidRPr="002E48B0" w:rsidRDefault="002B6A45" w:rsidP="00572230">
      <w:pPr>
        <w:autoSpaceDE w:val="0"/>
        <w:autoSpaceDN w:val="0"/>
        <w:adjustRightInd w:val="0"/>
        <w:spacing w:after="120"/>
        <w:rPr>
          <w:rFonts w:ascii="Times" w:hAnsi="Times" w:cs="Times"/>
          <w:color w:val="0B4CB4"/>
          <w:sz w:val="29"/>
          <w:szCs w:val="29"/>
        </w:rPr>
      </w:pPr>
      <w:r w:rsidRPr="002E48B0">
        <w:rPr>
          <w:rFonts w:ascii="Times" w:hAnsi="Times" w:cs="Times"/>
          <w:color w:val="0B4CB4"/>
          <w:sz w:val="29"/>
          <w:szCs w:val="29"/>
        </w:rPr>
        <w:t xml:space="preserve">Annex 4: </w:t>
      </w:r>
    </w:p>
    <w:p w:rsidR="002B6A45" w:rsidRPr="002E48B0" w:rsidRDefault="002B6A45" w:rsidP="00572230">
      <w:pPr>
        <w:autoSpaceDE w:val="0"/>
        <w:autoSpaceDN w:val="0"/>
        <w:adjustRightInd w:val="0"/>
        <w:spacing w:after="120"/>
        <w:rPr>
          <w:rFonts w:ascii="Times" w:hAnsi="Times" w:cs="Times"/>
          <w:color w:val="000000"/>
          <w:sz w:val="29"/>
          <w:szCs w:val="29"/>
        </w:rPr>
      </w:pPr>
      <w:r w:rsidRPr="002E48B0">
        <w:rPr>
          <w:rFonts w:ascii="Times" w:hAnsi="Times" w:cs="Times"/>
          <w:color w:val="0B4CB4"/>
          <w:sz w:val="29"/>
          <w:szCs w:val="29"/>
        </w:rPr>
        <w:t xml:space="preserve">Annex 5: </w:t>
      </w:r>
    </w:p>
    <w:p w:rsidR="00572230" w:rsidRPr="002E48B0" w:rsidRDefault="00572230" w:rsidP="002B6A45">
      <w:pPr>
        <w:autoSpaceDE w:val="0"/>
        <w:autoSpaceDN w:val="0"/>
        <w:adjustRightInd w:val="0"/>
        <w:spacing w:after="240" w:line="440" w:lineRule="atLeast"/>
        <w:rPr>
          <w:rFonts w:ascii="Times" w:hAnsi="Times" w:cs="Times"/>
          <w:color w:val="255FA6"/>
          <w:sz w:val="29"/>
          <w:szCs w:val="29"/>
        </w:rPr>
      </w:pPr>
    </w:p>
    <w:p w:rsidR="002B6A45" w:rsidRPr="002E48B0" w:rsidRDefault="002B6A45" w:rsidP="002B6A45">
      <w:pPr>
        <w:autoSpaceDE w:val="0"/>
        <w:autoSpaceDN w:val="0"/>
        <w:adjustRightInd w:val="0"/>
        <w:spacing w:after="240" w:line="440" w:lineRule="atLeast"/>
        <w:rPr>
          <w:rFonts w:ascii="Times" w:hAnsi="Times" w:cs="Times"/>
          <w:color w:val="255FA6"/>
          <w:sz w:val="29"/>
          <w:szCs w:val="29"/>
        </w:rPr>
      </w:pPr>
      <w:r w:rsidRPr="002E48B0">
        <w:rPr>
          <w:rFonts w:ascii="Times" w:hAnsi="Times" w:cs="Times"/>
          <w:color w:val="255FA6"/>
          <w:sz w:val="29"/>
          <w:szCs w:val="29"/>
        </w:rPr>
        <w:t xml:space="preserve">GENERAL INFORMATION </w:t>
      </w:r>
    </w:p>
    <w:p w:rsidR="00BC7578" w:rsidRDefault="00BC7578" w:rsidP="00BC7578">
      <w:pPr>
        <w:rPr>
          <w:rFonts w:ascii="Times" w:hAnsi="Times"/>
          <w:sz w:val="29"/>
          <w:szCs w:val="29"/>
        </w:rPr>
      </w:pPr>
      <w:r>
        <w:rPr>
          <w:rFonts w:ascii="Times" w:hAnsi="Times"/>
          <w:sz w:val="29"/>
          <w:szCs w:val="29"/>
        </w:rPr>
        <w:lastRenderedPageBreak/>
        <w:t xml:space="preserve">During the </w:t>
      </w:r>
      <w:r w:rsidRPr="00BC7578">
        <w:rPr>
          <w:rFonts w:ascii="Times" w:hAnsi="Times"/>
          <w:sz w:val="29"/>
          <w:szCs w:val="29"/>
        </w:rPr>
        <w:t xml:space="preserve">second Call for Requests </w:t>
      </w:r>
      <w:r>
        <w:rPr>
          <w:rFonts w:ascii="Times" w:hAnsi="Times"/>
          <w:sz w:val="29"/>
          <w:szCs w:val="29"/>
        </w:rPr>
        <w:t>launched by EKLIPSE</w:t>
      </w:r>
      <w:r w:rsidR="00FF7DF1">
        <w:rPr>
          <w:rFonts w:ascii="Times" w:hAnsi="Times"/>
          <w:sz w:val="29"/>
          <w:szCs w:val="29"/>
        </w:rPr>
        <w:t xml:space="preserve"> in July 2017</w:t>
      </w:r>
      <w:r>
        <w:rPr>
          <w:rFonts w:ascii="Times" w:hAnsi="Times"/>
          <w:sz w:val="29"/>
          <w:szCs w:val="29"/>
        </w:rPr>
        <w:t>, a request</w:t>
      </w:r>
      <w:r w:rsidRPr="00BC7578">
        <w:rPr>
          <w:rFonts w:ascii="Times" w:hAnsi="Times"/>
          <w:sz w:val="29"/>
          <w:szCs w:val="29"/>
        </w:rPr>
        <w:t xml:space="preserve"> entitled "What needs to be done to better integrate research and knowledge on biodiversity and ecosystem services from the global to the European level, and vice versa?" was put </w:t>
      </w:r>
      <w:r>
        <w:rPr>
          <w:rFonts w:ascii="Times" w:hAnsi="Times"/>
          <w:sz w:val="29"/>
          <w:szCs w:val="29"/>
        </w:rPr>
        <w:t xml:space="preserve">forward </w:t>
      </w:r>
      <w:r w:rsidRPr="00BC7578">
        <w:rPr>
          <w:rFonts w:ascii="Times" w:hAnsi="Times"/>
          <w:sz w:val="29"/>
          <w:szCs w:val="29"/>
        </w:rPr>
        <w:t>by the European Commission</w:t>
      </w:r>
      <w:r>
        <w:rPr>
          <w:rFonts w:ascii="Times" w:hAnsi="Times"/>
          <w:sz w:val="29"/>
          <w:szCs w:val="29"/>
        </w:rPr>
        <w:t>,</w:t>
      </w:r>
      <w:r w:rsidRPr="00BC7578">
        <w:rPr>
          <w:rFonts w:ascii="Times" w:hAnsi="Times"/>
          <w:sz w:val="29"/>
          <w:szCs w:val="29"/>
        </w:rPr>
        <w:t xml:space="preserve"> DG R&amp;I.</w:t>
      </w:r>
    </w:p>
    <w:p w:rsidR="003E3267" w:rsidRDefault="003E3267" w:rsidP="00BC7578">
      <w:pPr>
        <w:rPr>
          <w:rFonts w:ascii="Times" w:hAnsi="Times"/>
          <w:sz w:val="29"/>
          <w:szCs w:val="29"/>
        </w:rPr>
      </w:pPr>
    </w:p>
    <w:p w:rsidR="003E3267" w:rsidRPr="003E3267" w:rsidRDefault="003E3267" w:rsidP="003E3267">
      <w:pPr>
        <w:rPr>
          <w:rFonts w:ascii="Times" w:hAnsi="Times"/>
          <w:sz w:val="29"/>
          <w:szCs w:val="29"/>
        </w:rPr>
      </w:pPr>
      <w:r>
        <w:rPr>
          <w:rFonts w:ascii="Times" w:hAnsi="Times"/>
          <w:sz w:val="29"/>
          <w:szCs w:val="29"/>
        </w:rPr>
        <w:t>The type of knowledge sought by this request relates to s</w:t>
      </w:r>
      <w:r w:rsidRPr="003E3267">
        <w:rPr>
          <w:rFonts w:ascii="Times" w:hAnsi="Times"/>
          <w:sz w:val="29"/>
          <w:szCs w:val="29"/>
        </w:rPr>
        <w:t>eeking greater unde</w:t>
      </w:r>
      <w:r>
        <w:rPr>
          <w:rFonts w:ascii="Times" w:hAnsi="Times"/>
          <w:sz w:val="29"/>
          <w:szCs w:val="29"/>
        </w:rPr>
        <w:t>rstanding or predictive power, s</w:t>
      </w:r>
      <w:r w:rsidRPr="003E3267">
        <w:rPr>
          <w:rFonts w:ascii="Times" w:hAnsi="Times"/>
          <w:sz w:val="29"/>
          <w:szCs w:val="29"/>
        </w:rPr>
        <w:t>eek</w:t>
      </w:r>
      <w:r>
        <w:rPr>
          <w:rFonts w:ascii="Times" w:hAnsi="Times"/>
          <w:sz w:val="29"/>
          <w:szCs w:val="29"/>
        </w:rPr>
        <w:t>ing appropriate methodologies, u</w:t>
      </w:r>
      <w:r w:rsidRPr="003E3267">
        <w:rPr>
          <w:rFonts w:ascii="Times" w:hAnsi="Times"/>
          <w:sz w:val="29"/>
          <w:szCs w:val="29"/>
        </w:rPr>
        <w:t>nderstanding publi</w:t>
      </w:r>
      <w:r>
        <w:rPr>
          <w:rFonts w:ascii="Times" w:hAnsi="Times"/>
          <w:sz w:val="29"/>
          <w:szCs w:val="29"/>
        </w:rPr>
        <w:t xml:space="preserve">c </w:t>
      </w:r>
      <w:r w:rsidR="0076408B">
        <w:rPr>
          <w:rFonts w:ascii="Times" w:hAnsi="Times"/>
          <w:sz w:val="29"/>
          <w:szCs w:val="29"/>
        </w:rPr>
        <w:t>opinions and/or perceptions, and</w:t>
      </w:r>
      <w:r>
        <w:rPr>
          <w:rFonts w:ascii="Times" w:hAnsi="Times"/>
          <w:sz w:val="29"/>
          <w:szCs w:val="29"/>
        </w:rPr>
        <w:t xml:space="preserve"> s</w:t>
      </w:r>
      <w:r w:rsidRPr="003E3267">
        <w:rPr>
          <w:rFonts w:ascii="Times" w:hAnsi="Times"/>
          <w:sz w:val="29"/>
          <w:szCs w:val="29"/>
        </w:rPr>
        <w:t>eeking people's understanding of an issue</w:t>
      </w:r>
      <w:r>
        <w:rPr>
          <w:rFonts w:ascii="Times" w:hAnsi="Times"/>
          <w:sz w:val="29"/>
          <w:szCs w:val="29"/>
        </w:rPr>
        <w:t>.</w:t>
      </w:r>
      <w:bookmarkStart w:id="0" w:name="_GoBack"/>
      <w:bookmarkEnd w:id="0"/>
    </w:p>
    <w:p w:rsidR="003E3267" w:rsidRPr="00BC7578" w:rsidRDefault="003E3267" w:rsidP="00BC7578">
      <w:pPr>
        <w:rPr>
          <w:rFonts w:ascii="Times" w:hAnsi="Times"/>
          <w:sz w:val="29"/>
          <w:szCs w:val="29"/>
        </w:rPr>
      </w:pPr>
    </w:p>
    <w:p w:rsidR="002B6A45" w:rsidRPr="002E48B0" w:rsidRDefault="002B6A45" w:rsidP="00FE2867">
      <w:pPr>
        <w:pStyle w:val="NormalWeb"/>
        <w:rPr>
          <w:rFonts w:ascii="Times" w:hAnsi="Times"/>
          <w:sz w:val="29"/>
          <w:szCs w:val="29"/>
        </w:rPr>
      </w:pPr>
      <w:r w:rsidRPr="002E48B0">
        <w:rPr>
          <w:rFonts w:ascii="Times" w:hAnsi="Times" w:cs="Times"/>
          <w:color w:val="000000"/>
          <w:sz w:val="29"/>
          <w:szCs w:val="29"/>
        </w:rPr>
        <w:t>In order to refine the request, scoping a</w:t>
      </w:r>
      <w:r w:rsidR="00FE2867" w:rsidRPr="002E48B0">
        <w:rPr>
          <w:rFonts w:ascii="Times" w:hAnsi="Times" w:cs="Times"/>
          <w:color w:val="000000"/>
          <w:sz w:val="29"/>
          <w:szCs w:val="29"/>
        </w:rPr>
        <w:t>ctivities have been carried out</w:t>
      </w:r>
      <w:r w:rsidRPr="002E48B0">
        <w:rPr>
          <w:rFonts w:ascii="Times" w:hAnsi="Times" w:cs="Times"/>
          <w:color w:val="000000"/>
          <w:sz w:val="29"/>
          <w:szCs w:val="29"/>
        </w:rPr>
        <w:t xml:space="preserve">: </w:t>
      </w:r>
    </w:p>
    <w:p w:rsidR="002B6A45" w:rsidRPr="002E48B0" w:rsidRDefault="002B6A45" w:rsidP="00FE2867">
      <w:pPr>
        <w:numPr>
          <w:ilvl w:val="0"/>
          <w:numId w:val="1"/>
        </w:numPr>
        <w:tabs>
          <w:tab w:val="left" w:pos="220"/>
          <w:tab w:val="left" w:pos="720"/>
        </w:tabs>
        <w:autoSpaceDE w:val="0"/>
        <w:autoSpaceDN w:val="0"/>
        <w:adjustRightInd w:val="0"/>
        <w:spacing w:after="293" w:line="340" w:lineRule="atLeast"/>
        <w:ind w:hanging="720"/>
        <w:rPr>
          <w:rFonts w:ascii="Times" w:hAnsi="Times" w:cs="Times"/>
          <w:color w:val="000000"/>
          <w:sz w:val="29"/>
          <w:szCs w:val="29"/>
        </w:rPr>
      </w:pPr>
      <w:r w:rsidRPr="002E48B0">
        <w:rPr>
          <w:rFonts w:ascii="Times" w:hAnsi="Times" w:cs="Times"/>
          <w:color w:val="0B4CB4"/>
          <w:sz w:val="29"/>
          <w:szCs w:val="29"/>
        </w:rPr>
        <w:t>Call for Knowledge</w:t>
      </w:r>
      <w:r w:rsidR="003E3267">
        <w:rPr>
          <w:rFonts w:ascii="Times" w:hAnsi="Times" w:cs="Times"/>
          <w:color w:val="0B4CB4"/>
          <w:sz w:val="29"/>
          <w:szCs w:val="29"/>
        </w:rPr>
        <w:t xml:space="preserve">, </w:t>
      </w:r>
      <w:r w:rsidR="003E3267" w:rsidRPr="003E3267">
        <w:rPr>
          <w:rFonts w:ascii="Times" w:hAnsi="Times" w:cs="Times"/>
          <w:color w:val="000000" w:themeColor="text1"/>
          <w:sz w:val="29"/>
          <w:szCs w:val="29"/>
        </w:rPr>
        <w:t>supported by interviews, in</w:t>
      </w:r>
      <w:r w:rsidRPr="002E48B0">
        <w:rPr>
          <w:rFonts w:ascii="Times" w:hAnsi="Times" w:cs="Times"/>
          <w:color w:val="000000"/>
          <w:sz w:val="29"/>
          <w:szCs w:val="29"/>
        </w:rPr>
        <w:t xml:space="preserve"> order to identify alrea</w:t>
      </w:r>
      <w:r w:rsidR="00FE2867" w:rsidRPr="002E48B0">
        <w:rPr>
          <w:rFonts w:ascii="Times" w:hAnsi="Times" w:cs="Times"/>
          <w:color w:val="000000"/>
          <w:sz w:val="29"/>
          <w:szCs w:val="29"/>
        </w:rPr>
        <w:t xml:space="preserve">dy existing </w:t>
      </w:r>
      <w:r w:rsidR="003E3267">
        <w:rPr>
          <w:rFonts w:ascii="Times" w:hAnsi="Times" w:cs="Times"/>
          <w:color w:val="000000"/>
          <w:sz w:val="29"/>
          <w:szCs w:val="29"/>
        </w:rPr>
        <w:t>knowledge</w:t>
      </w:r>
      <w:r w:rsidR="00FE2867" w:rsidRPr="002E48B0">
        <w:rPr>
          <w:rFonts w:ascii="Times" w:hAnsi="Times" w:cs="Times"/>
          <w:color w:val="000000"/>
          <w:sz w:val="29"/>
          <w:szCs w:val="29"/>
        </w:rPr>
        <w:t xml:space="preserve"> on the request</w:t>
      </w:r>
    </w:p>
    <w:p w:rsidR="002B6A45" w:rsidRPr="002E48B0" w:rsidRDefault="002B6A45" w:rsidP="002B6A45">
      <w:pPr>
        <w:autoSpaceDE w:val="0"/>
        <w:autoSpaceDN w:val="0"/>
        <w:adjustRightInd w:val="0"/>
        <w:spacing w:after="240" w:line="340" w:lineRule="atLeast"/>
        <w:rPr>
          <w:rFonts w:ascii="Times" w:hAnsi="Times" w:cs="Times"/>
          <w:color w:val="000000"/>
          <w:sz w:val="29"/>
          <w:szCs w:val="29"/>
        </w:rPr>
      </w:pPr>
      <w:r w:rsidRPr="002E48B0">
        <w:rPr>
          <w:rFonts w:ascii="Times" w:hAnsi="Times" w:cs="Times"/>
          <w:color w:val="000000"/>
          <w:sz w:val="29"/>
          <w:szCs w:val="29"/>
        </w:rPr>
        <w:t>This document of work describes the results of the scoping activities as well as the background of the request</w:t>
      </w:r>
      <w:r w:rsidR="003E3267">
        <w:rPr>
          <w:rFonts w:ascii="Times" w:hAnsi="Times" w:cs="Times"/>
          <w:color w:val="000000"/>
          <w:sz w:val="29"/>
          <w:szCs w:val="29"/>
        </w:rPr>
        <w:t xml:space="preserve">. It does not foresee the need for the launch of a </w:t>
      </w:r>
      <w:r w:rsidRPr="002E48B0">
        <w:rPr>
          <w:rFonts w:ascii="Times" w:hAnsi="Times" w:cs="Times"/>
          <w:color w:val="0B4CB4"/>
          <w:sz w:val="29"/>
          <w:szCs w:val="29"/>
        </w:rPr>
        <w:t>call for experts</w:t>
      </w:r>
      <w:r w:rsidRPr="002E48B0">
        <w:rPr>
          <w:rFonts w:ascii="Times" w:hAnsi="Times" w:cs="Times"/>
          <w:color w:val="000000"/>
          <w:sz w:val="29"/>
          <w:szCs w:val="29"/>
        </w:rPr>
        <w:t xml:space="preserve">. </w:t>
      </w:r>
    </w:p>
    <w:p w:rsidR="002B6A45" w:rsidRPr="00BC7578" w:rsidRDefault="002B6A45" w:rsidP="00BC7578">
      <w:pPr>
        <w:autoSpaceDE w:val="0"/>
        <w:autoSpaceDN w:val="0"/>
        <w:adjustRightInd w:val="0"/>
        <w:spacing w:after="240" w:line="340" w:lineRule="atLeast"/>
        <w:rPr>
          <w:rFonts w:ascii="Times" w:hAnsi="Times" w:cstheme="minorHAnsi"/>
          <w:sz w:val="29"/>
          <w:szCs w:val="29"/>
        </w:rPr>
      </w:pPr>
      <w:r w:rsidRPr="002E48B0">
        <w:rPr>
          <w:rFonts w:ascii="Times" w:hAnsi="Times" w:cs="Times"/>
          <w:color w:val="000000"/>
          <w:sz w:val="29"/>
          <w:szCs w:val="29"/>
        </w:rPr>
        <w:t xml:space="preserve">Requesters: </w:t>
      </w:r>
      <w:r w:rsidR="00BC7578" w:rsidRPr="00BC7578">
        <w:rPr>
          <w:rFonts w:ascii="Times" w:hAnsi="Times" w:cstheme="minorHAnsi"/>
          <w:sz w:val="29"/>
          <w:szCs w:val="29"/>
        </w:rPr>
        <w:t>Marco Fritz</w:t>
      </w:r>
      <w:r w:rsidR="00572230" w:rsidRPr="002E48B0">
        <w:rPr>
          <w:rFonts w:ascii="Times" w:hAnsi="Times" w:cstheme="minorHAnsi"/>
          <w:sz w:val="29"/>
          <w:szCs w:val="29"/>
        </w:rPr>
        <w:t>(</w:t>
      </w:r>
      <w:r w:rsidR="00BC7578" w:rsidRPr="00BC7578">
        <w:rPr>
          <w:rFonts w:ascii="Times" w:hAnsi="Times"/>
          <w:sz w:val="29"/>
          <w:szCs w:val="29"/>
        </w:rPr>
        <w:t>European Commission</w:t>
      </w:r>
      <w:r w:rsidR="00BC7578">
        <w:rPr>
          <w:rFonts w:ascii="Times" w:hAnsi="Times"/>
          <w:sz w:val="29"/>
          <w:szCs w:val="29"/>
        </w:rPr>
        <w:t>,</w:t>
      </w:r>
      <w:r w:rsidR="00BC7578" w:rsidRPr="00BC7578">
        <w:rPr>
          <w:rFonts w:ascii="Times" w:hAnsi="Times"/>
          <w:sz w:val="29"/>
          <w:szCs w:val="29"/>
        </w:rPr>
        <w:t xml:space="preserve"> DG R&amp;I</w:t>
      </w:r>
      <w:r w:rsidR="00572230" w:rsidRPr="002E48B0">
        <w:rPr>
          <w:rFonts w:ascii="Times" w:hAnsi="Times" w:cstheme="minorHAnsi"/>
          <w:sz w:val="29"/>
          <w:szCs w:val="29"/>
        </w:rPr>
        <w:t>)</w:t>
      </w:r>
    </w:p>
    <w:p w:rsidR="00572230" w:rsidRPr="002E48B0" w:rsidRDefault="002B6A45" w:rsidP="002B6A45">
      <w:pPr>
        <w:autoSpaceDE w:val="0"/>
        <w:autoSpaceDN w:val="0"/>
        <w:adjustRightInd w:val="0"/>
        <w:spacing w:after="240" w:line="340" w:lineRule="atLeast"/>
        <w:rPr>
          <w:rFonts w:ascii="Times" w:hAnsi="Times" w:cs="Times"/>
          <w:i/>
          <w:iCs/>
          <w:color w:val="000000"/>
          <w:sz w:val="29"/>
          <w:szCs w:val="29"/>
        </w:rPr>
      </w:pPr>
      <w:r w:rsidRPr="002E48B0">
        <w:rPr>
          <w:rFonts w:ascii="Times" w:hAnsi="Times" w:cs="Times"/>
          <w:color w:val="000000"/>
          <w:sz w:val="29"/>
          <w:szCs w:val="29"/>
        </w:rPr>
        <w:t xml:space="preserve">Date of first meeting with requesters and EKLIPSE KCB and methods experts: </w:t>
      </w:r>
    </w:p>
    <w:p w:rsidR="00CD00C4" w:rsidRPr="00CD00C4" w:rsidRDefault="002B6A45" w:rsidP="00CD00C4">
      <w:r w:rsidRPr="002E48B0">
        <w:rPr>
          <w:rFonts w:ascii="Times" w:hAnsi="Times" w:cs="Times"/>
          <w:color w:val="000000"/>
          <w:sz w:val="29"/>
          <w:szCs w:val="29"/>
        </w:rPr>
        <w:t xml:space="preserve">Expected deadline for deliverables: </w:t>
      </w:r>
      <w:commentRangeStart w:id="1"/>
      <w:r w:rsidR="00CD00C4" w:rsidRPr="00CD00C4">
        <w:rPr>
          <w:rFonts w:ascii="Times" w:hAnsi="Times" w:cs="Times"/>
          <w:color w:val="000000"/>
          <w:sz w:val="29"/>
          <w:szCs w:val="29"/>
        </w:rPr>
        <w:t>before 17/03/18</w:t>
      </w:r>
      <w:commentRangeEnd w:id="1"/>
      <w:r w:rsidR="00CD00C4">
        <w:rPr>
          <w:rStyle w:val="Refdecomentario"/>
        </w:rPr>
        <w:commentReference w:id="1"/>
      </w:r>
      <w:r w:rsidR="00CD00C4" w:rsidRPr="00CD00C4">
        <w:rPr>
          <w:rFonts w:ascii="Times" w:hAnsi="Times" w:cs="Times"/>
          <w:color w:val="000000"/>
          <w:sz w:val="29"/>
          <w:szCs w:val="29"/>
        </w:rPr>
        <w:t>.</w:t>
      </w:r>
    </w:p>
    <w:p w:rsidR="00572230" w:rsidRPr="002E48B0" w:rsidRDefault="00572230" w:rsidP="002B6A45">
      <w:pPr>
        <w:autoSpaceDE w:val="0"/>
        <w:autoSpaceDN w:val="0"/>
        <w:adjustRightInd w:val="0"/>
        <w:spacing w:after="240" w:line="340" w:lineRule="atLeast"/>
        <w:rPr>
          <w:rFonts w:ascii="Times" w:hAnsi="Times" w:cs="Times"/>
          <w:color w:val="000000"/>
          <w:sz w:val="29"/>
          <w:szCs w:val="29"/>
        </w:rPr>
      </w:pPr>
    </w:p>
    <w:p w:rsidR="00DE282D" w:rsidRPr="002E48B0" w:rsidRDefault="002B6A45" w:rsidP="00DE282D">
      <w:pPr>
        <w:pStyle w:val="NormalWeb"/>
        <w:rPr>
          <w:rFonts w:ascii="Times" w:hAnsi="Times" w:cs="Calibri"/>
          <w:b/>
          <w:bCs/>
          <w:sz w:val="29"/>
          <w:szCs w:val="29"/>
        </w:rPr>
      </w:pPr>
      <w:r w:rsidRPr="002E48B0">
        <w:rPr>
          <w:rFonts w:ascii="Times" w:hAnsi="Times" w:cs="Times"/>
          <w:color w:val="000000"/>
          <w:sz w:val="29"/>
          <w:szCs w:val="29"/>
        </w:rPr>
        <w:t>Topic of the request</w:t>
      </w:r>
      <w:r w:rsidR="00DE282D" w:rsidRPr="002E48B0">
        <w:rPr>
          <w:rFonts w:ascii="Times" w:hAnsi="Times" w:cs="Times"/>
          <w:color w:val="000000"/>
          <w:sz w:val="29"/>
          <w:szCs w:val="29"/>
        </w:rPr>
        <w:t xml:space="preserve">: </w:t>
      </w:r>
      <w:r w:rsidR="00853DEC" w:rsidRPr="00853DEC">
        <w:rPr>
          <w:rFonts w:ascii="Times" w:hAnsi="Times" w:cs="Calibri"/>
          <w:b/>
          <w:bCs/>
          <w:sz w:val="29"/>
          <w:szCs w:val="29"/>
        </w:rPr>
        <w:t>What needs to be done to better integrate research and knowledge on biodiversity and ecosystem services from the global to the European level, and vice versa?</w:t>
      </w:r>
    </w:p>
    <w:p w:rsidR="00DE282D" w:rsidRPr="002E48B0" w:rsidRDefault="00DE282D" w:rsidP="00DE282D">
      <w:pPr>
        <w:autoSpaceDE w:val="0"/>
        <w:autoSpaceDN w:val="0"/>
        <w:adjustRightInd w:val="0"/>
        <w:spacing w:after="240" w:line="440" w:lineRule="atLeast"/>
        <w:rPr>
          <w:rFonts w:ascii="Times" w:hAnsi="Times" w:cs="Times"/>
          <w:color w:val="255FA6"/>
          <w:sz w:val="29"/>
          <w:szCs w:val="29"/>
        </w:rPr>
      </w:pPr>
      <w:r w:rsidRPr="002E48B0">
        <w:rPr>
          <w:rFonts w:ascii="Times" w:hAnsi="Times" w:cs="Times"/>
          <w:color w:val="255FA6"/>
          <w:sz w:val="29"/>
          <w:szCs w:val="29"/>
        </w:rPr>
        <w:t>BACKGROUND OF THE CALL</w:t>
      </w:r>
    </w:p>
    <w:p w:rsidR="00F10A55" w:rsidRPr="002E48B0" w:rsidRDefault="00F10A55" w:rsidP="00F10A55">
      <w:pPr>
        <w:autoSpaceDE w:val="0"/>
        <w:autoSpaceDN w:val="0"/>
        <w:adjustRightInd w:val="0"/>
        <w:spacing w:after="240" w:line="400" w:lineRule="atLeast"/>
        <w:rPr>
          <w:rFonts w:ascii="Times" w:hAnsi="Times" w:cs="Times"/>
          <w:color w:val="000000"/>
          <w:sz w:val="29"/>
          <w:szCs w:val="29"/>
        </w:rPr>
      </w:pPr>
      <w:r w:rsidRPr="002E48B0">
        <w:rPr>
          <w:rFonts w:ascii="Times" w:hAnsi="Times" w:cs="Helvetica"/>
          <w:b/>
          <w:bCs/>
          <w:color w:val="4B88CB"/>
          <w:sz w:val="29"/>
          <w:szCs w:val="29"/>
        </w:rPr>
        <w:t xml:space="preserve">Context and justification </w:t>
      </w:r>
    </w:p>
    <w:p w:rsidR="00853DEC" w:rsidRPr="00853DEC" w:rsidRDefault="00853DEC" w:rsidP="00853DEC">
      <w:pPr>
        <w:pStyle w:val="NormalWeb"/>
        <w:ind w:firstLine="720"/>
        <w:rPr>
          <w:rFonts w:ascii="Times" w:hAnsi="Times"/>
          <w:sz w:val="29"/>
          <w:szCs w:val="29"/>
        </w:rPr>
      </w:pPr>
      <w:r w:rsidRPr="00853DEC">
        <w:rPr>
          <w:rFonts w:ascii="Times" w:hAnsi="Times"/>
          <w:sz w:val="29"/>
          <w:szCs w:val="29"/>
        </w:rPr>
        <w:t xml:space="preserve">The request is based on the need to translate the outcomes of global science-policy processes on biodiversity and ecosystem services into action at the European scale and, vice versa, to ensure that European science-policy processes contribute to the global debate. </w:t>
      </w:r>
    </w:p>
    <w:p w:rsidR="003925C1" w:rsidRDefault="00853DEC" w:rsidP="003925C1">
      <w:pPr>
        <w:pStyle w:val="NormalWeb"/>
        <w:rPr>
          <w:rFonts w:ascii="Times" w:hAnsi="Times"/>
          <w:sz w:val="29"/>
          <w:szCs w:val="29"/>
        </w:rPr>
      </w:pPr>
      <w:r>
        <w:rPr>
          <w:rFonts w:ascii="Times" w:hAnsi="Times"/>
          <w:sz w:val="29"/>
          <w:szCs w:val="29"/>
        </w:rPr>
        <w:lastRenderedPageBreak/>
        <w:t xml:space="preserve">To </w:t>
      </w:r>
      <w:r w:rsidR="003925C1">
        <w:rPr>
          <w:rFonts w:ascii="Times" w:hAnsi="Times"/>
          <w:sz w:val="29"/>
          <w:szCs w:val="29"/>
        </w:rPr>
        <w:t>our knowledge</w:t>
      </w:r>
      <w:r w:rsidRPr="00853DEC">
        <w:rPr>
          <w:rFonts w:ascii="Times" w:hAnsi="Times"/>
          <w:sz w:val="29"/>
          <w:szCs w:val="29"/>
        </w:rPr>
        <w:t>, no strategic analysis has been made to understand:</w:t>
      </w:r>
    </w:p>
    <w:p w:rsidR="003925C1" w:rsidRDefault="00853DEC" w:rsidP="003925C1">
      <w:pPr>
        <w:pStyle w:val="NormalWeb"/>
        <w:rPr>
          <w:rFonts w:ascii="Times" w:hAnsi="Times"/>
          <w:sz w:val="29"/>
          <w:szCs w:val="29"/>
        </w:rPr>
      </w:pPr>
      <w:r w:rsidRPr="00853DEC">
        <w:rPr>
          <w:rFonts w:ascii="Times" w:hAnsi="Times"/>
          <w:sz w:val="29"/>
          <w:szCs w:val="29"/>
        </w:rPr>
        <w:t>- How global processes and outcomes dedicated on research and knowledge on biodiversity and ecosystem services (e.g. from the SDGs, CBD, IPBES or IPCC), could concretely be translated into European research and innovation policy (Horizon 2020 and FP9); or</w:t>
      </w:r>
    </w:p>
    <w:p w:rsidR="00853DEC" w:rsidRDefault="00853DEC" w:rsidP="003925C1">
      <w:pPr>
        <w:pStyle w:val="NormalWeb"/>
        <w:rPr>
          <w:rFonts w:ascii="Times" w:hAnsi="Times"/>
          <w:sz w:val="29"/>
          <w:szCs w:val="29"/>
        </w:rPr>
      </w:pPr>
      <w:r w:rsidRPr="00853DEC">
        <w:rPr>
          <w:rFonts w:ascii="Times" w:hAnsi="Times"/>
          <w:sz w:val="29"/>
          <w:szCs w:val="29"/>
        </w:rPr>
        <w:t xml:space="preserve">- How best European research and innovation policy processes and deliveries (projects, knowledge, scientific capacity) could strategically feed into global processes. </w:t>
      </w:r>
    </w:p>
    <w:p w:rsidR="003925C1" w:rsidRPr="003925C1" w:rsidRDefault="003925C1" w:rsidP="003925C1">
      <w:pPr>
        <w:pStyle w:val="NormalWeb"/>
        <w:rPr>
          <w:rFonts w:ascii="Times" w:hAnsi="Times"/>
          <w:sz w:val="29"/>
          <w:szCs w:val="29"/>
        </w:rPr>
      </w:pPr>
      <w:r w:rsidRPr="003925C1">
        <w:rPr>
          <w:rFonts w:ascii="Times" w:hAnsi="Times"/>
          <w:sz w:val="29"/>
          <w:szCs w:val="29"/>
        </w:rPr>
        <w:t>Regarding knowledge on biodiversity and ecosystem services, at global intergovernmental level, decisions of the Convention on Biological Diversity (based on SBSTTA recommendations) and publications (such as the Global Biodiversity Outlook), and assessments and processes of the Intergovernmental Science-Policy Platform on Biodiversity and Ecosystem Services all recommend to further work on knowledge questions, to undertake research, or to invest in tools and capacity building. </w:t>
      </w:r>
    </w:p>
    <w:p w:rsidR="003925C1" w:rsidRPr="003925C1" w:rsidRDefault="003925C1" w:rsidP="003925C1">
      <w:pPr>
        <w:pStyle w:val="NormalWeb"/>
        <w:rPr>
          <w:rFonts w:ascii="Times" w:hAnsi="Times"/>
          <w:sz w:val="29"/>
          <w:szCs w:val="29"/>
        </w:rPr>
      </w:pPr>
      <w:r w:rsidRPr="003925C1">
        <w:rPr>
          <w:rFonts w:ascii="Times" w:hAnsi="Times"/>
          <w:sz w:val="29"/>
          <w:szCs w:val="29"/>
        </w:rPr>
        <w:t> Interactions between European and global level take place at the level of scientists, projects, (joint) programming, assessment review and adoption or decision making by parties, but a more strategic approach could further improve processes and results.  </w:t>
      </w:r>
    </w:p>
    <w:p w:rsidR="00F10A55" w:rsidRPr="00F10A55" w:rsidRDefault="00F10A55" w:rsidP="003925C1">
      <w:pPr>
        <w:pStyle w:val="NormalWeb"/>
        <w:rPr>
          <w:rFonts w:ascii="Times" w:hAnsi="Times"/>
          <w:sz w:val="29"/>
          <w:szCs w:val="29"/>
        </w:rPr>
      </w:pPr>
    </w:p>
    <w:p w:rsidR="005839BF" w:rsidRPr="002E48B0" w:rsidRDefault="005839BF" w:rsidP="005839BF">
      <w:pPr>
        <w:autoSpaceDE w:val="0"/>
        <w:autoSpaceDN w:val="0"/>
        <w:adjustRightInd w:val="0"/>
        <w:spacing w:after="240" w:line="440" w:lineRule="atLeast"/>
        <w:rPr>
          <w:rFonts w:ascii="Times" w:hAnsi="Times" w:cs="Times"/>
          <w:color w:val="000000"/>
          <w:sz w:val="29"/>
          <w:szCs w:val="29"/>
        </w:rPr>
      </w:pPr>
      <w:r w:rsidRPr="002E48B0">
        <w:rPr>
          <w:rFonts w:ascii="Times" w:hAnsi="Times" w:cs="Helvetica"/>
          <w:b/>
          <w:bCs/>
          <w:color w:val="255FA6"/>
          <w:sz w:val="29"/>
          <w:szCs w:val="29"/>
        </w:rPr>
        <w:t xml:space="preserve">SUGGESTED METHODS </w:t>
      </w:r>
    </w:p>
    <w:p w:rsidR="00853DEC" w:rsidRDefault="00853DEC" w:rsidP="00853DEC">
      <w:pPr>
        <w:pStyle w:val="NormalWeb"/>
        <w:rPr>
          <w:rFonts w:ascii="Times" w:hAnsi="Times"/>
          <w:sz w:val="29"/>
          <w:szCs w:val="29"/>
        </w:rPr>
      </w:pPr>
      <w:r w:rsidRPr="00853DEC">
        <w:rPr>
          <w:rFonts w:ascii="Times" w:hAnsi="Times"/>
          <w:sz w:val="29"/>
          <w:szCs w:val="29"/>
        </w:rPr>
        <w:t xml:space="preserve">As part of the </w:t>
      </w:r>
      <w:r>
        <w:rPr>
          <w:rFonts w:ascii="Times" w:hAnsi="Times"/>
          <w:sz w:val="29"/>
          <w:szCs w:val="29"/>
        </w:rPr>
        <w:t>Call for Knowledge, EKLIPSE has developed a questionnaire (See Annex</w:t>
      </w:r>
      <w:r w:rsidR="007114ED">
        <w:rPr>
          <w:rFonts w:ascii="Times" w:hAnsi="Times"/>
          <w:sz w:val="29"/>
          <w:szCs w:val="29"/>
        </w:rPr>
        <w:t xml:space="preserve"> 1</w:t>
      </w:r>
      <w:r>
        <w:rPr>
          <w:rFonts w:ascii="Times" w:hAnsi="Times"/>
          <w:sz w:val="29"/>
          <w:szCs w:val="29"/>
        </w:rPr>
        <w:t>) and contacted</w:t>
      </w:r>
      <w:r w:rsidRPr="00853DEC">
        <w:rPr>
          <w:rFonts w:ascii="Times" w:hAnsi="Times"/>
          <w:sz w:val="29"/>
          <w:szCs w:val="29"/>
        </w:rPr>
        <w:t xml:space="preserve"> representatives from key organisations to share their knowledge of this </w:t>
      </w:r>
      <w:r w:rsidR="00EE638A" w:rsidRPr="00853DEC">
        <w:rPr>
          <w:rFonts w:ascii="Times" w:hAnsi="Times"/>
          <w:sz w:val="29"/>
          <w:szCs w:val="29"/>
        </w:rPr>
        <w:t>issue and</w:t>
      </w:r>
      <w:r w:rsidRPr="00853DEC">
        <w:rPr>
          <w:rFonts w:ascii="Times" w:hAnsi="Times"/>
          <w:sz w:val="29"/>
          <w:szCs w:val="29"/>
        </w:rPr>
        <w:t xml:space="preserve"> suggest recommendations for</w:t>
      </w:r>
      <w:r w:rsidR="00EE638A">
        <w:rPr>
          <w:rFonts w:ascii="Times" w:hAnsi="Times"/>
          <w:sz w:val="29"/>
          <w:szCs w:val="29"/>
        </w:rPr>
        <w:t xml:space="preserve"> a</w:t>
      </w:r>
      <w:r w:rsidRPr="00853DEC">
        <w:rPr>
          <w:rFonts w:ascii="Times" w:hAnsi="Times"/>
          <w:sz w:val="29"/>
          <w:szCs w:val="29"/>
        </w:rPr>
        <w:t xml:space="preserve"> workshop and its outcomes.</w:t>
      </w:r>
      <w:r>
        <w:rPr>
          <w:rFonts w:ascii="Times" w:hAnsi="Times"/>
          <w:sz w:val="29"/>
          <w:szCs w:val="29"/>
        </w:rPr>
        <w:t xml:space="preserve"> The provided deadline to complete the questionnaire was </w:t>
      </w:r>
      <w:r w:rsidRPr="00853DEC">
        <w:rPr>
          <w:rFonts w:ascii="Times" w:hAnsi="Times"/>
          <w:sz w:val="29"/>
          <w:szCs w:val="29"/>
        </w:rPr>
        <w:t>29th March</w:t>
      </w:r>
      <w:r>
        <w:rPr>
          <w:rFonts w:ascii="Times" w:hAnsi="Times"/>
          <w:sz w:val="29"/>
          <w:szCs w:val="29"/>
        </w:rPr>
        <w:t xml:space="preserve"> 2018. </w:t>
      </w:r>
    </w:p>
    <w:p w:rsidR="00853DEC" w:rsidRDefault="00853DEC" w:rsidP="00853DEC">
      <w:pPr>
        <w:pStyle w:val="NormalWeb"/>
        <w:rPr>
          <w:rFonts w:ascii="Times" w:hAnsi="Times"/>
          <w:sz w:val="29"/>
          <w:szCs w:val="29"/>
        </w:rPr>
      </w:pPr>
      <w:r>
        <w:rPr>
          <w:rFonts w:ascii="Times" w:hAnsi="Times"/>
          <w:sz w:val="29"/>
          <w:szCs w:val="29"/>
        </w:rPr>
        <w:t>In early May, one-on-one interviews over Skype took place, with key actors on this topic, as identified by DG R&amp;I.</w:t>
      </w:r>
    </w:p>
    <w:p w:rsidR="00CD00C4" w:rsidRPr="00CD00C4" w:rsidRDefault="00EE638A" w:rsidP="00CD00C4">
      <w:pPr>
        <w:pStyle w:val="NormalWeb"/>
        <w:rPr>
          <w:rFonts w:ascii="Times" w:hAnsi="Times"/>
          <w:sz w:val="29"/>
          <w:szCs w:val="29"/>
        </w:rPr>
      </w:pPr>
      <w:r>
        <w:rPr>
          <w:rFonts w:ascii="Times" w:hAnsi="Times"/>
          <w:sz w:val="29"/>
          <w:szCs w:val="29"/>
        </w:rPr>
        <w:t>The resulting data will be compiled and presented by EKLIPSE at a workshop organized by DG R&amp;I on this topic on June 1</w:t>
      </w:r>
      <w:r w:rsidRPr="00EE638A">
        <w:rPr>
          <w:rFonts w:ascii="Times" w:hAnsi="Times"/>
          <w:sz w:val="29"/>
          <w:szCs w:val="29"/>
          <w:vertAlign w:val="superscript"/>
        </w:rPr>
        <w:t>st</w:t>
      </w:r>
      <w:r>
        <w:rPr>
          <w:rFonts w:ascii="Times" w:hAnsi="Times"/>
          <w:sz w:val="29"/>
          <w:szCs w:val="29"/>
        </w:rPr>
        <w:t xml:space="preserve"> 2018. </w:t>
      </w:r>
      <w:r w:rsidRPr="00EE638A">
        <w:rPr>
          <w:rFonts w:ascii="Times" w:hAnsi="Times"/>
          <w:sz w:val="29"/>
          <w:szCs w:val="29"/>
          <w:lang w:val="en-GB"/>
        </w:rPr>
        <w:t>The workshop</w:t>
      </w:r>
      <w:r w:rsidR="00CD00C4">
        <w:rPr>
          <w:rFonts w:ascii="Times" w:hAnsi="Times"/>
          <w:sz w:val="29"/>
          <w:szCs w:val="29"/>
          <w:lang w:val="en-GB"/>
        </w:rPr>
        <w:t xml:space="preserve">, where </w:t>
      </w:r>
      <w:r w:rsidR="00CD00C4">
        <w:rPr>
          <w:rFonts w:ascii="Times" w:hAnsi="Times"/>
          <w:sz w:val="29"/>
          <w:szCs w:val="29"/>
        </w:rPr>
        <w:t>Eklipse will prove support in the design and facilitation,</w:t>
      </w:r>
      <w:r w:rsidRPr="00EE638A">
        <w:rPr>
          <w:rFonts w:ascii="Times" w:hAnsi="Times"/>
          <w:sz w:val="29"/>
          <w:szCs w:val="29"/>
          <w:lang w:val="en-GB"/>
        </w:rPr>
        <w:t>w</w:t>
      </w:r>
      <w:r>
        <w:rPr>
          <w:rFonts w:ascii="Times" w:hAnsi="Times"/>
          <w:sz w:val="29"/>
          <w:szCs w:val="29"/>
          <w:lang w:val="en-GB"/>
        </w:rPr>
        <w:t>ill</w:t>
      </w:r>
      <w:r w:rsidRPr="00EE638A">
        <w:rPr>
          <w:rFonts w:ascii="Times" w:hAnsi="Times"/>
          <w:sz w:val="29"/>
          <w:szCs w:val="29"/>
          <w:lang w:val="en-GB"/>
        </w:rPr>
        <w:t xml:space="preserve"> look at the </w:t>
      </w:r>
      <w:r w:rsidRPr="00EE638A">
        <w:rPr>
          <w:rFonts w:ascii="Times" w:hAnsi="Times"/>
          <w:sz w:val="29"/>
          <w:szCs w:val="29"/>
          <w:lang w:val="en-GB"/>
        </w:rPr>
        <w:lastRenderedPageBreak/>
        <w:t>methodologies used by others to interpret the international assessments into prioritisation for their own needs</w:t>
      </w:r>
      <w:r w:rsidR="00CD00C4">
        <w:rPr>
          <w:rFonts w:ascii="Times" w:hAnsi="Times"/>
          <w:sz w:val="29"/>
          <w:szCs w:val="29"/>
          <w:lang w:val="en-GB"/>
        </w:rPr>
        <w:t xml:space="preserve">, and will help to facilitate a </w:t>
      </w:r>
      <w:r w:rsidR="00CD00C4" w:rsidRPr="00CD00C4">
        <w:rPr>
          <w:rFonts w:ascii="Times" w:hAnsi="Times"/>
          <w:sz w:val="29"/>
          <w:szCs w:val="29"/>
        </w:rPr>
        <w:t xml:space="preserve">process with relevant players on the steps forward in better linking European and Global science and policy on biodiversity and ecosystem services. </w:t>
      </w:r>
    </w:p>
    <w:p w:rsidR="003925C1" w:rsidRPr="003925C1" w:rsidRDefault="003925C1" w:rsidP="003925C1">
      <w:pPr>
        <w:pStyle w:val="NormalWeb"/>
        <w:rPr>
          <w:rFonts w:ascii="Times" w:hAnsi="Times"/>
          <w:sz w:val="29"/>
          <w:szCs w:val="29"/>
          <w:lang w:val="en-GB"/>
        </w:rPr>
      </w:pPr>
      <w:r>
        <w:rPr>
          <w:rFonts w:ascii="Times" w:hAnsi="Times"/>
          <w:sz w:val="29"/>
          <w:szCs w:val="29"/>
          <w:lang w:val="en-GB"/>
        </w:rPr>
        <w:t xml:space="preserve">As the discussion on </w:t>
      </w:r>
      <w:r w:rsidRPr="003925C1">
        <w:rPr>
          <w:rFonts w:ascii="Times" w:hAnsi="Times"/>
          <w:sz w:val="29"/>
          <w:szCs w:val="29"/>
          <w:lang w:val="en-GB"/>
        </w:rPr>
        <w:t xml:space="preserve">the big lines </w:t>
      </w:r>
      <w:r w:rsidR="00CD00C4">
        <w:rPr>
          <w:rFonts w:ascii="Times" w:hAnsi="Times"/>
          <w:sz w:val="29"/>
          <w:szCs w:val="29"/>
          <w:lang w:val="en-GB"/>
        </w:rPr>
        <w:t xml:space="preserve">(e.g. </w:t>
      </w:r>
      <w:r w:rsidRPr="003925C1">
        <w:rPr>
          <w:rFonts w:ascii="Times" w:hAnsi="Times"/>
          <w:sz w:val="29"/>
          <w:szCs w:val="29"/>
          <w:lang w:val="en-GB"/>
        </w:rPr>
        <w:t>societal challenges of H2020</w:t>
      </w:r>
      <w:r w:rsidR="00CD00C4">
        <w:rPr>
          <w:rFonts w:ascii="Times" w:hAnsi="Times"/>
          <w:sz w:val="29"/>
          <w:szCs w:val="29"/>
          <w:lang w:val="en-GB"/>
        </w:rPr>
        <w:t>)</w:t>
      </w:r>
      <w:r>
        <w:rPr>
          <w:rFonts w:ascii="Times" w:hAnsi="Times"/>
          <w:sz w:val="29"/>
          <w:szCs w:val="29"/>
          <w:lang w:val="en-GB"/>
        </w:rPr>
        <w:t xml:space="preserve"> as part of the </w:t>
      </w:r>
      <w:r w:rsidRPr="003925C1">
        <w:rPr>
          <w:rFonts w:ascii="Times" w:hAnsi="Times"/>
          <w:sz w:val="29"/>
          <w:szCs w:val="29"/>
          <w:lang w:val="en-GB"/>
        </w:rPr>
        <w:t>FP9 discussionis in May</w:t>
      </w:r>
      <w:r>
        <w:rPr>
          <w:rFonts w:ascii="Times" w:hAnsi="Times"/>
          <w:sz w:val="29"/>
          <w:szCs w:val="29"/>
          <w:lang w:val="en-GB"/>
        </w:rPr>
        <w:t>,</w:t>
      </w:r>
      <w:r w:rsidRPr="003925C1">
        <w:rPr>
          <w:rFonts w:ascii="Times" w:hAnsi="Times"/>
          <w:sz w:val="29"/>
          <w:szCs w:val="29"/>
          <w:lang w:val="en-GB"/>
        </w:rPr>
        <w:t xml:space="preserve"> the workshop </w:t>
      </w:r>
      <w:r>
        <w:rPr>
          <w:rFonts w:ascii="Times" w:hAnsi="Times"/>
          <w:sz w:val="29"/>
          <w:szCs w:val="29"/>
          <w:lang w:val="en-GB"/>
        </w:rPr>
        <w:t>is expected to</w:t>
      </w:r>
      <w:r w:rsidRPr="003925C1">
        <w:rPr>
          <w:rFonts w:ascii="Times" w:hAnsi="Times"/>
          <w:sz w:val="29"/>
          <w:szCs w:val="29"/>
          <w:lang w:val="en-GB"/>
        </w:rPr>
        <w:t xml:space="preserve"> feed into </w:t>
      </w:r>
      <w:r w:rsidR="00CD00C4">
        <w:rPr>
          <w:rFonts w:ascii="Times" w:hAnsi="Times"/>
          <w:sz w:val="29"/>
          <w:szCs w:val="29"/>
          <w:lang w:val="en-GB"/>
        </w:rPr>
        <w:t xml:space="preserve">the </w:t>
      </w:r>
      <w:r w:rsidRPr="003925C1">
        <w:rPr>
          <w:rFonts w:ascii="Times" w:hAnsi="Times"/>
          <w:sz w:val="29"/>
          <w:szCs w:val="29"/>
          <w:lang w:val="en-GB"/>
        </w:rPr>
        <w:t>refinement and spelling out of these big lines.</w:t>
      </w:r>
    </w:p>
    <w:p w:rsidR="003925C1" w:rsidRPr="003925C1" w:rsidRDefault="003925C1" w:rsidP="00DE282D">
      <w:pPr>
        <w:pStyle w:val="NormalWeb"/>
        <w:rPr>
          <w:rFonts w:ascii="Times" w:hAnsi="Times"/>
          <w:sz w:val="29"/>
          <w:szCs w:val="29"/>
          <w:lang w:val="en-GB"/>
        </w:rPr>
      </w:pPr>
    </w:p>
    <w:p w:rsidR="00F3739B" w:rsidRPr="002E48B0" w:rsidRDefault="00F3739B" w:rsidP="00F3739B">
      <w:pPr>
        <w:autoSpaceDE w:val="0"/>
        <w:autoSpaceDN w:val="0"/>
        <w:adjustRightInd w:val="0"/>
        <w:spacing w:after="240" w:line="440" w:lineRule="atLeast"/>
        <w:rPr>
          <w:rFonts w:ascii="Times" w:hAnsi="Times" w:cs="Times"/>
          <w:color w:val="000000"/>
          <w:sz w:val="29"/>
          <w:szCs w:val="29"/>
        </w:rPr>
      </w:pPr>
      <w:r w:rsidRPr="002E48B0">
        <w:rPr>
          <w:rFonts w:ascii="Times" w:hAnsi="Times" w:cs="Times"/>
          <w:color w:val="255FA6"/>
          <w:sz w:val="29"/>
          <w:szCs w:val="29"/>
        </w:rPr>
        <w:t xml:space="preserve">LOGBOOK </w:t>
      </w:r>
    </w:p>
    <w:p w:rsidR="00F3739B" w:rsidRPr="002E48B0" w:rsidRDefault="00F3739B" w:rsidP="00F3739B">
      <w:pPr>
        <w:autoSpaceDE w:val="0"/>
        <w:autoSpaceDN w:val="0"/>
        <w:adjustRightInd w:val="0"/>
        <w:spacing w:after="240" w:line="340" w:lineRule="atLeast"/>
        <w:rPr>
          <w:rFonts w:ascii="Times" w:hAnsi="Times" w:cs="Times"/>
          <w:color w:val="000000"/>
          <w:sz w:val="29"/>
          <w:szCs w:val="29"/>
        </w:rPr>
      </w:pPr>
      <w:r w:rsidRPr="002E48B0">
        <w:rPr>
          <w:rFonts w:ascii="Times" w:hAnsi="Times" w:cs="Times"/>
          <w:color w:val="000000"/>
          <w:sz w:val="29"/>
          <w:szCs w:val="29"/>
        </w:rPr>
        <w:t xml:space="preserve">The logbook describes the agenda of exchanges with the Requester, KCB Env and the Methods group and the contents discussed during the meetings. </w:t>
      </w:r>
    </w:p>
    <w:tbl>
      <w:tblPr>
        <w:tblStyle w:val="Tablaconcuadrcula"/>
        <w:tblW w:w="10348" w:type="dxa"/>
        <w:tblInd w:w="-572" w:type="dxa"/>
        <w:tblLook w:val="04A0"/>
      </w:tblPr>
      <w:tblGrid>
        <w:gridCol w:w="1259"/>
        <w:gridCol w:w="3769"/>
        <w:gridCol w:w="3396"/>
        <w:gridCol w:w="1924"/>
      </w:tblGrid>
      <w:tr w:rsidR="002E48B0" w:rsidRPr="002E48B0" w:rsidTr="002E48B0">
        <w:tc>
          <w:tcPr>
            <w:tcW w:w="1134" w:type="dxa"/>
          </w:tcPr>
          <w:p w:rsidR="00F3739B" w:rsidRPr="002E48B0" w:rsidRDefault="00F3739B" w:rsidP="001E0804">
            <w:pPr>
              <w:jc w:val="center"/>
              <w:rPr>
                <w:rFonts w:ascii="Times" w:hAnsi="Times"/>
                <w:b/>
                <w:sz w:val="29"/>
                <w:szCs w:val="29"/>
              </w:rPr>
            </w:pPr>
            <w:r w:rsidRPr="002E48B0">
              <w:rPr>
                <w:rFonts w:ascii="Times" w:hAnsi="Times" w:cs="Times"/>
                <w:b/>
                <w:color w:val="000000"/>
                <w:sz w:val="29"/>
                <w:szCs w:val="29"/>
              </w:rPr>
              <w:t>Date</w:t>
            </w:r>
          </w:p>
        </w:tc>
        <w:tc>
          <w:tcPr>
            <w:tcW w:w="3828" w:type="dxa"/>
          </w:tcPr>
          <w:p w:rsidR="00F3739B" w:rsidRPr="002E48B0" w:rsidRDefault="00F3739B" w:rsidP="001E0804">
            <w:pPr>
              <w:jc w:val="center"/>
              <w:rPr>
                <w:rFonts w:ascii="Times" w:hAnsi="Times"/>
                <w:b/>
                <w:sz w:val="29"/>
                <w:szCs w:val="29"/>
              </w:rPr>
            </w:pPr>
            <w:r w:rsidRPr="002E48B0">
              <w:rPr>
                <w:rFonts w:ascii="Times" w:hAnsi="Times" w:cs="Times"/>
                <w:b/>
                <w:color w:val="000000"/>
                <w:sz w:val="29"/>
                <w:szCs w:val="29"/>
              </w:rPr>
              <w:t>Participants</w:t>
            </w:r>
          </w:p>
        </w:tc>
        <w:tc>
          <w:tcPr>
            <w:tcW w:w="3462" w:type="dxa"/>
          </w:tcPr>
          <w:p w:rsidR="00F3739B" w:rsidRPr="002E48B0" w:rsidRDefault="00F3739B" w:rsidP="001E0804">
            <w:pPr>
              <w:jc w:val="center"/>
              <w:rPr>
                <w:rFonts w:ascii="Times" w:hAnsi="Times"/>
                <w:b/>
                <w:sz w:val="29"/>
                <w:szCs w:val="29"/>
              </w:rPr>
            </w:pPr>
            <w:r w:rsidRPr="002E48B0">
              <w:rPr>
                <w:rFonts w:ascii="Times" w:hAnsi="Times" w:cs="Times"/>
                <w:b/>
                <w:color w:val="000000"/>
                <w:sz w:val="29"/>
                <w:szCs w:val="29"/>
              </w:rPr>
              <w:t>Topic</w:t>
            </w:r>
          </w:p>
        </w:tc>
        <w:tc>
          <w:tcPr>
            <w:tcW w:w="1924" w:type="dxa"/>
          </w:tcPr>
          <w:p w:rsidR="00F3739B" w:rsidRPr="002E48B0" w:rsidRDefault="00F3739B" w:rsidP="001E0804">
            <w:pPr>
              <w:jc w:val="center"/>
              <w:rPr>
                <w:rFonts w:ascii="Times" w:hAnsi="Times"/>
                <w:b/>
                <w:sz w:val="29"/>
                <w:szCs w:val="29"/>
              </w:rPr>
            </w:pPr>
            <w:r w:rsidRPr="002E48B0">
              <w:rPr>
                <w:rFonts w:ascii="Times" w:hAnsi="Times" w:cs="Times"/>
                <w:b/>
                <w:color w:val="000000"/>
                <w:sz w:val="29"/>
                <w:szCs w:val="29"/>
              </w:rPr>
              <w:t>Platform</w:t>
            </w:r>
          </w:p>
        </w:tc>
      </w:tr>
      <w:tr w:rsidR="002E48B0" w:rsidRPr="002E48B0" w:rsidTr="002E48B0">
        <w:tc>
          <w:tcPr>
            <w:tcW w:w="1134" w:type="dxa"/>
          </w:tcPr>
          <w:p w:rsidR="00F3739B" w:rsidRPr="002E48B0" w:rsidRDefault="00F3739B" w:rsidP="001E0804">
            <w:pPr>
              <w:autoSpaceDE w:val="0"/>
              <w:autoSpaceDN w:val="0"/>
              <w:adjustRightInd w:val="0"/>
              <w:spacing w:after="240" w:line="340" w:lineRule="atLeast"/>
              <w:rPr>
                <w:rFonts w:ascii="Times" w:hAnsi="Times" w:cs="Times"/>
                <w:color w:val="000000"/>
                <w:sz w:val="29"/>
                <w:szCs w:val="29"/>
              </w:rPr>
            </w:pPr>
          </w:p>
        </w:tc>
        <w:tc>
          <w:tcPr>
            <w:tcW w:w="3828" w:type="dxa"/>
          </w:tcPr>
          <w:p w:rsidR="00F3739B" w:rsidRPr="002E48B0" w:rsidRDefault="00F3739B" w:rsidP="001E0804">
            <w:pPr>
              <w:autoSpaceDE w:val="0"/>
              <w:autoSpaceDN w:val="0"/>
              <w:adjustRightInd w:val="0"/>
              <w:spacing w:after="240" w:line="340" w:lineRule="atLeast"/>
              <w:rPr>
                <w:rFonts w:ascii="Times" w:hAnsi="Times" w:cs="Times"/>
                <w:color w:val="000000"/>
                <w:sz w:val="29"/>
                <w:szCs w:val="29"/>
              </w:rPr>
            </w:pPr>
          </w:p>
        </w:tc>
        <w:tc>
          <w:tcPr>
            <w:tcW w:w="3462" w:type="dxa"/>
          </w:tcPr>
          <w:p w:rsidR="00F3739B" w:rsidRPr="002E48B0" w:rsidRDefault="00F3739B" w:rsidP="001E0804">
            <w:pPr>
              <w:autoSpaceDE w:val="0"/>
              <w:autoSpaceDN w:val="0"/>
              <w:adjustRightInd w:val="0"/>
              <w:spacing w:after="240" w:line="340" w:lineRule="atLeast"/>
              <w:rPr>
                <w:rFonts w:ascii="Times" w:hAnsi="Times" w:cs="Times"/>
                <w:color w:val="000000"/>
                <w:sz w:val="29"/>
                <w:szCs w:val="29"/>
              </w:rPr>
            </w:pPr>
          </w:p>
        </w:tc>
        <w:tc>
          <w:tcPr>
            <w:tcW w:w="1924" w:type="dxa"/>
          </w:tcPr>
          <w:p w:rsidR="00F3739B" w:rsidRPr="002E48B0" w:rsidRDefault="00F3739B" w:rsidP="001E0804">
            <w:pPr>
              <w:autoSpaceDE w:val="0"/>
              <w:autoSpaceDN w:val="0"/>
              <w:adjustRightInd w:val="0"/>
              <w:spacing w:after="240" w:line="340" w:lineRule="atLeast"/>
              <w:rPr>
                <w:rFonts w:ascii="Times" w:hAnsi="Times" w:cs="Times"/>
                <w:color w:val="000000"/>
                <w:sz w:val="29"/>
                <w:szCs w:val="29"/>
              </w:rPr>
            </w:pPr>
          </w:p>
        </w:tc>
      </w:tr>
      <w:tr w:rsidR="002E48B0" w:rsidRPr="002E48B0" w:rsidTr="002E48B0">
        <w:tc>
          <w:tcPr>
            <w:tcW w:w="1134" w:type="dxa"/>
          </w:tcPr>
          <w:p w:rsidR="00F3739B" w:rsidRPr="002E48B0" w:rsidRDefault="00EE638A" w:rsidP="001E0804">
            <w:pPr>
              <w:autoSpaceDE w:val="0"/>
              <w:autoSpaceDN w:val="0"/>
              <w:adjustRightInd w:val="0"/>
              <w:spacing w:after="240" w:line="340" w:lineRule="atLeast"/>
              <w:rPr>
                <w:rFonts w:ascii="Times" w:hAnsi="Times" w:cs="Times"/>
                <w:color w:val="000000"/>
                <w:sz w:val="29"/>
                <w:szCs w:val="29"/>
              </w:rPr>
            </w:pPr>
            <w:r>
              <w:rPr>
                <w:rFonts w:ascii="Times" w:hAnsi="Times" w:cs="Times"/>
                <w:color w:val="000000"/>
                <w:sz w:val="29"/>
                <w:szCs w:val="29"/>
              </w:rPr>
              <w:t>11 Jan. 2018</w:t>
            </w:r>
          </w:p>
        </w:tc>
        <w:tc>
          <w:tcPr>
            <w:tcW w:w="3828" w:type="dxa"/>
          </w:tcPr>
          <w:p w:rsidR="00EE638A" w:rsidRPr="00EE638A" w:rsidRDefault="00EE638A" w:rsidP="00EE638A">
            <w:pPr>
              <w:rPr>
                <w:rFonts w:ascii="Times" w:eastAsia="MS Mincho" w:hAnsi="Times"/>
                <w:sz w:val="29"/>
                <w:szCs w:val="29"/>
                <w:lang w:val="en-GB" w:eastAsia="fr-FR"/>
              </w:rPr>
            </w:pPr>
            <w:r w:rsidRPr="00EE638A">
              <w:rPr>
                <w:rFonts w:ascii="Times" w:eastAsia="MS Mincho" w:hAnsi="Times"/>
                <w:sz w:val="29"/>
                <w:szCs w:val="29"/>
                <w:lang w:val="en-GB" w:eastAsia="fr-FR"/>
              </w:rPr>
              <w:t>Marco Fritz (DG R&amp;I), Sofie Vandewoestijne (DG R&amp;I), Tiago Freitas (DG R&amp;I),</w:t>
            </w:r>
          </w:p>
          <w:p w:rsidR="00F3739B" w:rsidRPr="00EE638A" w:rsidRDefault="00EE638A" w:rsidP="001E0804">
            <w:pPr>
              <w:rPr>
                <w:rFonts w:ascii="Calibri" w:eastAsia="MS Mincho" w:hAnsi="Calibri"/>
                <w:lang w:val="en-GB" w:eastAsia="fr-FR"/>
              </w:rPr>
            </w:pPr>
            <w:r w:rsidRPr="00EE638A">
              <w:rPr>
                <w:rFonts w:ascii="Times" w:eastAsia="MS Mincho" w:hAnsi="Times"/>
                <w:sz w:val="29"/>
                <w:szCs w:val="29"/>
                <w:lang w:val="en-GB" w:eastAsia="fr-FR"/>
              </w:rPr>
              <w:t>Juliette Young (CEH – EKLIPSE), Heidi Wittmer (UFZ – EKLIPSE), Jorge Ventocilla (RBINS – EKLIPSE), Estelle Balian (RBINS – EKLIPSE).</w:t>
            </w:r>
          </w:p>
        </w:tc>
        <w:tc>
          <w:tcPr>
            <w:tcW w:w="3462" w:type="dxa"/>
          </w:tcPr>
          <w:p w:rsidR="00EE638A" w:rsidRPr="00EE638A" w:rsidRDefault="00EE638A" w:rsidP="00EE638A">
            <w:pPr>
              <w:autoSpaceDE w:val="0"/>
              <w:autoSpaceDN w:val="0"/>
              <w:adjustRightInd w:val="0"/>
              <w:spacing w:after="240" w:line="340" w:lineRule="atLeast"/>
              <w:rPr>
                <w:rFonts w:ascii="Times" w:hAnsi="Times" w:cs="Times"/>
                <w:color w:val="000000"/>
                <w:sz w:val="29"/>
                <w:szCs w:val="29"/>
                <w:lang w:val="en-GB"/>
              </w:rPr>
            </w:pPr>
            <w:r>
              <w:rPr>
                <w:rFonts w:ascii="Times" w:hAnsi="Times" w:cstheme="minorHAnsi"/>
                <w:sz w:val="29"/>
                <w:szCs w:val="29"/>
              </w:rPr>
              <w:t xml:space="preserve">Further define </w:t>
            </w:r>
            <w:r w:rsidRPr="00EE638A">
              <w:rPr>
                <w:rFonts w:ascii="Times" w:hAnsi="Times" w:cstheme="minorHAnsi"/>
                <w:sz w:val="29"/>
                <w:szCs w:val="29"/>
                <w:lang w:val="en-GB"/>
              </w:rPr>
              <w:t>DG R&amp;I</w:t>
            </w:r>
            <w:r>
              <w:rPr>
                <w:rFonts w:ascii="Times" w:hAnsi="Times" w:cstheme="minorHAnsi"/>
                <w:sz w:val="29"/>
                <w:szCs w:val="29"/>
                <w:lang w:val="en-GB"/>
              </w:rPr>
              <w:t>’s</w:t>
            </w:r>
            <w:r w:rsidRPr="00EE638A">
              <w:rPr>
                <w:rFonts w:ascii="Times" w:hAnsi="Times" w:cstheme="minorHAnsi"/>
                <w:sz w:val="29"/>
                <w:szCs w:val="29"/>
                <w:lang w:val="en-GB"/>
              </w:rPr>
              <w:t xml:space="preserve"> request</w:t>
            </w:r>
          </w:p>
        </w:tc>
        <w:tc>
          <w:tcPr>
            <w:tcW w:w="1924" w:type="dxa"/>
          </w:tcPr>
          <w:p w:rsidR="00F3739B" w:rsidRPr="002E48B0" w:rsidRDefault="00EE638A" w:rsidP="001E0804">
            <w:pPr>
              <w:autoSpaceDE w:val="0"/>
              <w:autoSpaceDN w:val="0"/>
              <w:adjustRightInd w:val="0"/>
              <w:spacing w:after="240" w:line="340" w:lineRule="atLeast"/>
              <w:rPr>
                <w:rFonts w:ascii="Times" w:hAnsi="Times" w:cs="Times"/>
                <w:color w:val="000000"/>
                <w:sz w:val="29"/>
                <w:szCs w:val="29"/>
              </w:rPr>
            </w:pPr>
            <w:r>
              <w:rPr>
                <w:rFonts w:ascii="Times" w:hAnsi="Times" w:cs="Times"/>
                <w:color w:val="000000"/>
                <w:sz w:val="29"/>
                <w:szCs w:val="29"/>
              </w:rPr>
              <w:t xml:space="preserve">In person and </w:t>
            </w:r>
            <w:r w:rsidR="00F3739B" w:rsidRPr="002E48B0">
              <w:rPr>
                <w:rFonts w:ascii="Times" w:hAnsi="Times" w:cs="Times"/>
                <w:color w:val="000000"/>
                <w:sz w:val="29"/>
                <w:szCs w:val="29"/>
              </w:rPr>
              <w:t>Online (Gotomeeting)</w:t>
            </w:r>
          </w:p>
        </w:tc>
      </w:tr>
      <w:tr w:rsidR="002E48B0" w:rsidRPr="002E48B0" w:rsidTr="002E48B0">
        <w:tc>
          <w:tcPr>
            <w:tcW w:w="1134" w:type="dxa"/>
          </w:tcPr>
          <w:p w:rsidR="00F3739B" w:rsidRPr="002E48B0" w:rsidRDefault="003925C1" w:rsidP="001E0804">
            <w:pPr>
              <w:autoSpaceDE w:val="0"/>
              <w:autoSpaceDN w:val="0"/>
              <w:adjustRightInd w:val="0"/>
              <w:spacing w:after="240" w:line="340" w:lineRule="atLeast"/>
              <w:rPr>
                <w:rFonts w:ascii="Times" w:hAnsi="Times" w:cs="Times"/>
                <w:color w:val="000000"/>
                <w:sz w:val="29"/>
                <w:szCs w:val="29"/>
              </w:rPr>
            </w:pPr>
            <w:r>
              <w:rPr>
                <w:rFonts w:ascii="Times" w:hAnsi="Times" w:cs="Times"/>
                <w:color w:val="000000"/>
                <w:sz w:val="29"/>
                <w:szCs w:val="29"/>
              </w:rPr>
              <w:t>19 Feb. 2018</w:t>
            </w:r>
          </w:p>
        </w:tc>
        <w:tc>
          <w:tcPr>
            <w:tcW w:w="3828" w:type="dxa"/>
          </w:tcPr>
          <w:p w:rsidR="00F3739B" w:rsidRPr="002E48B0" w:rsidRDefault="003925C1" w:rsidP="001E0804">
            <w:pPr>
              <w:autoSpaceDE w:val="0"/>
              <w:autoSpaceDN w:val="0"/>
              <w:adjustRightInd w:val="0"/>
              <w:spacing w:after="240" w:line="340" w:lineRule="atLeast"/>
              <w:rPr>
                <w:rFonts w:ascii="Times" w:hAnsi="Times" w:cs="Times"/>
                <w:color w:val="000000"/>
                <w:sz w:val="29"/>
                <w:szCs w:val="29"/>
              </w:rPr>
            </w:pPr>
            <w:r w:rsidRPr="003925C1">
              <w:rPr>
                <w:rFonts w:ascii="Times" w:hAnsi="Times" w:cs="Times"/>
                <w:color w:val="000000"/>
                <w:sz w:val="29"/>
                <w:szCs w:val="29"/>
              </w:rPr>
              <w:t xml:space="preserve">Marco Fritz </w:t>
            </w:r>
            <w:r w:rsidRPr="003925C1">
              <w:rPr>
                <w:rFonts w:ascii="Times" w:hAnsi="Times" w:cs="Times"/>
                <w:color w:val="000000"/>
                <w:sz w:val="29"/>
                <w:szCs w:val="29"/>
                <w:lang w:val="en-GB"/>
              </w:rPr>
              <w:t>(DG R&amp;I)</w:t>
            </w:r>
            <w:r w:rsidRPr="003925C1">
              <w:rPr>
                <w:rFonts w:ascii="Times" w:hAnsi="Times" w:cs="Times"/>
                <w:color w:val="000000"/>
                <w:sz w:val="29"/>
                <w:szCs w:val="29"/>
              </w:rPr>
              <w:t xml:space="preserve">, Heidi Wittmer </w:t>
            </w:r>
            <w:r w:rsidRPr="003925C1">
              <w:rPr>
                <w:rFonts w:ascii="Times" w:hAnsi="Times" w:cs="Times"/>
                <w:color w:val="000000"/>
                <w:sz w:val="29"/>
                <w:szCs w:val="29"/>
                <w:lang w:val="en-GB"/>
              </w:rPr>
              <w:t>(UFZ – EKLIPSE)</w:t>
            </w:r>
            <w:r w:rsidRPr="003925C1">
              <w:rPr>
                <w:rFonts w:ascii="Times" w:hAnsi="Times" w:cs="Times"/>
                <w:color w:val="000000"/>
                <w:sz w:val="29"/>
                <w:szCs w:val="29"/>
              </w:rPr>
              <w:t xml:space="preserve">, Josefina Enfedaque </w:t>
            </w:r>
            <w:r w:rsidRPr="003925C1">
              <w:rPr>
                <w:rFonts w:ascii="Times" w:hAnsi="Times" w:cs="Times"/>
                <w:color w:val="000000"/>
                <w:sz w:val="29"/>
                <w:szCs w:val="29"/>
                <w:lang w:val="en-GB"/>
              </w:rPr>
              <w:t>(DG R&amp;I)</w:t>
            </w:r>
            <w:r w:rsidRPr="003925C1">
              <w:rPr>
                <w:rFonts w:ascii="Times" w:hAnsi="Times" w:cs="Times"/>
                <w:color w:val="000000"/>
                <w:sz w:val="29"/>
                <w:szCs w:val="29"/>
              </w:rPr>
              <w:t xml:space="preserve">, Juliette Young </w:t>
            </w:r>
            <w:r w:rsidRPr="003925C1">
              <w:rPr>
                <w:rFonts w:ascii="Times" w:hAnsi="Times" w:cs="Times"/>
                <w:color w:val="000000"/>
                <w:sz w:val="29"/>
                <w:szCs w:val="29"/>
                <w:lang w:val="en-GB"/>
              </w:rPr>
              <w:t>(CEH – EKLIPSE)</w:t>
            </w:r>
            <w:r w:rsidRPr="003925C1">
              <w:rPr>
                <w:rFonts w:ascii="Times" w:hAnsi="Times" w:cs="Times"/>
                <w:color w:val="000000"/>
                <w:sz w:val="29"/>
                <w:szCs w:val="29"/>
              </w:rPr>
              <w:t xml:space="preserve">, Allan Watt </w:t>
            </w:r>
            <w:r w:rsidRPr="003925C1">
              <w:rPr>
                <w:rFonts w:ascii="Times" w:hAnsi="Times" w:cs="Times"/>
                <w:color w:val="000000"/>
                <w:sz w:val="29"/>
                <w:szCs w:val="29"/>
                <w:lang w:val="en-GB"/>
              </w:rPr>
              <w:t>(CEH – EKLIPSE)</w:t>
            </w:r>
            <w:r w:rsidRPr="003925C1">
              <w:rPr>
                <w:rFonts w:ascii="Times" w:hAnsi="Times" w:cs="Times"/>
                <w:color w:val="000000"/>
                <w:sz w:val="29"/>
                <w:szCs w:val="29"/>
              </w:rPr>
              <w:t xml:space="preserve">, and Jorge Ventocilla </w:t>
            </w:r>
            <w:r w:rsidRPr="003925C1">
              <w:rPr>
                <w:rFonts w:ascii="Times" w:hAnsi="Times" w:cs="Times"/>
                <w:color w:val="000000"/>
                <w:sz w:val="29"/>
                <w:szCs w:val="29"/>
                <w:lang w:val="en-GB"/>
              </w:rPr>
              <w:t>(RBINS – EKLIPSE)</w:t>
            </w:r>
            <w:r w:rsidRPr="003925C1">
              <w:rPr>
                <w:rFonts w:ascii="Times" w:hAnsi="Times" w:cs="Times"/>
                <w:color w:val="000000"/>
                <w:sz w:val="29"/>
                <w:szCs w:val="29"/>
              </w:rPr>
              <w:t>.</w:t>
            </w:r>
          </w:p>
        </w:tc>
        <w:tc>
          <w:tcPr>
            <w:tcW w:w="3462" w:type="dxa"/>
          </w:tcPr>
          <w:p w:rsidR="00F3739B" w:rsidRPr="002E48B0" w:rsidRDefault="007114ED" w:rsidP="001E0804">
            <w:pPr>
              <w:autoSpaceDE w:val="0"/>
              <w:autoSpaceDN w:val="0"/>
              <w:adjustRightInd w:val="0"/>
              <w:spacing w:after="240" w:line="340" w:lineRule="atLeast"/>
              <w:rPr>
                <w:rFonts w:ascii="Times" w:hAnsi="Times" w:cs="Times"/>
                <w:color w:val="000000"/>
                <w:sz w:val="29"/>
                <w:szCs w:val="29"/>
              </w:rPr>
            </w:pPr>
            <w:r>
              <w:rPr>
                <w:rFonts w:ascii="Times" w:hAnsi="Times" w:cs="Times"/>
                <w:color w:val="000000"/>
                <w:sz w:val="29"/>
                <w:szCs w:val="29"/>
              </w:rPr>
              <w:t>Define questions in the call for knowledge</w:t>
            </w:r>
          </w:p>
        </w:tc>
        <w:tc>
          <w:tcPr>
            <w:tcW w:w="1924" w:type="dxa"/>
          </w:tcPr>
          <w:p w:rsidR="00F3739B" w:rsidRPr="002E48B0" w:rsidRDefault="003925C1" w:rsidP="001E0804">
            <w:pPr>
              <w:autoSpaceDE w:val="0"/>
              <w:autoSpaceDN w:val="0"/>
              <w:adjustRightInd w:val="0"/>
              <w:spacing w:after="240" w:line="340" w:lineRule="atLeast"/>
              <w:rPr>
                <w:rFonts w:ascii="Times" w:hAnsi="Times" w:cs="Times"/>
                <w:color w:val="000000"/>
                <w:sz w:val="29"/>
                <w:szCs w:val="29"/>
              </w:rPr>
            </w:pPr>
            <w:r>
              <w:rPr>
                <w:rFonts w:ascii="Times" w:hAnsi="Times" w:cs="Times"/>
                <w:color w:val="000000"/>
                <w:sz w:val="29"/>
                <w:szCs w:val="29"/>
              </w:rPr>
              <w:t xml:space="preserve">In person and </w:t>
            </w:r>
            <w:r w:rsidRPr="002E48B0">
              <w:rPr>
                <w:rFonts w:ascii="Times" w:hAnsi="Times" w:cs="Times"/>
                <w:color w:val="000000"/>
                <w:sz w:val="29"/>
                <w:szCs w:val="29"/>
              </w:rPr>
              <w:t>Online (Gotomeeting)</w:t>
            </w:r>
          </w:p>
        </w:tc>
      </w:tr>
      <w:tr w:rsidR="007114ED" w:rsidRPr="002E48B0" w:rsidTr="002E48B0">
        <w:tc>
          <w:tcPr>
            <w:tcW w:w="1134" w:type="dxa"/>
          </w:tcPr>
          <w:p w:rsidR="007114ED" w:rsidRPr="002E48B0" w:rsidRDefault="007114ED" w:rsidP="007114ED">
            <w:pPr>
              <w:autoSpaceDE w:val="0"/>
              <w:autoSpaceDN w:val="0"/>
              <w:adjustRightInd w:val="0"/>
              <w:spacing w:after="240" w:line="340" w:lineRule="atLeast"/>
              <w:rPr>
                <w:rFonts w:ascii="Times" w:hAnsi="Times" w:cs="Times"/>
                <w:color w:val="000000"/>
                <w:sz w:val="29"/>
                <w:szCs w:val="29"/>
              </w:rPr>
            </w:pPr>
            <w:commentRangeStart w:id="2"/>
            <w:r>
              <w:rPr>
                <w:rFonts w:ascii="Times" w:hAnsi="Times" w:cs="Times"/>
                <w:color w:val="000000"/>
                <w:sz w:val="29"/>
                <w:szCs w:val="29"/>
              </w:rPr>
              <w:t>17 April 2018</w:t>
            </w:r>
            <w:commentRangeEnd w:id="2"/>
            <w:r>
              <w:rPr>
                <w:rStyle w:val="Refdecomentario"/>
              </w:rPr>
              <w:commentReference w:id="2"/>
            </w:r>
          </w:p>
        </w:tc>
        <w:tc>
          <w:tcPr>
            <w:tcW w:w="3828" w:type="dxa"/>
          </w:tcPr>
          <w:p w:rsidR="007114ED" w:rsidRPr="002E48B0" w:rsidRDefault="007114ED" w:rsidP="007114ED">
            <w:pPr>
              <w:autoSpaceDE w:val="0"/>
              <w:autoSpaceDN w:val="0"/>
              <w:adjustRightInd w:val="0"/>
              <w:spacing w:after="240" w:line="340" w:lineRule="atLeast"/>
              <w:rPr>
                <w:rFonts w:ascii="Times" w:hAnsi="Times" w:cs="Times"/>
                <w:color w:val="000000"/>
                <w:sz w:val="29"/>
                <w:szCs w:val="29"/>
              </w:rPr>
            </w:pPr>
            <w:r w:rsidRPr="003925C1">
              <w:rPr>
                <w:rFonts w:ascii="Times" w:hAnsi="Times" w:cs="Times"/>
                <w:color w:val="000000"/>
                <w:sz w:val="29"/>
                <w:szCs w:val="29"/>
              </w:rPr>
              <w:t xml:space="preserve">Marco Fritz </w:t>
            </w:r>
            <w:r w:rsidRPr="003925C1">
              <w:rPr>
                <w:rFonts w:ascii="Times" w:hAnsi="Times" w:cs="Times"/>
                <w:color w:val="000000"/>
                <w:sz w:val="29"/>
                <w:szCs w:val="29"/>
                <w:lang w:val="en-GB"/>
              </w:rPr>
              <w:t>(DG R&amp;I)</w:t>
            </w:r>
            <w:r w:rsidRPr="003925C1">
              <w:rPr>
                <w:rFonts w:ascii="Times" w:hAnsi="Times" w:cs="Times"/>
                <w:color w:val="000000"/>
                <w:sz w:val="29"/>
                <w:szCs w:val="29"/>
              </w:rPr>
              <w:t xml:space="preserve">, Heidi Wittmer </w:t>
            </w:r>
            <w:r w:rsidRPr="003925C1">
              <w:rPr>
                <w:rFonts w:ascii="Times" w:hAnsi="Times" w:cs="Times"/>
                <w:color w:val="000000"/>
                <w:sz w:val="29"/>
                <w:szCs w:val="29"/>
                <w:lang w:val="en-GB"/>
              </w:rPr>
              <w:t>(UFZ – EKLIPSE)</w:t>
            </w:r>
            <w:r w:rsidRPr="003925C1">
              <w:rPr>
                <w:rFonts w:ascii="Times" w:hAnsi="Times" w:cs="Times"/>
                <w:color w:val="000000"/>
                <w:sz w:val="29"/>
                <w:szCs w:val="29"/>
              </w:rPr>
              <w:t xml:space="preserve">, </w:t>
            </w:r>
            <w:r w:rsidRPr="003925C1">
              <w:rPr>
                <w:rFonts w:ascii="Times" w:hAnsi="Times" w:cs="Times"/>
                <w:color w:val="000000"/>
                <w:sz w:val="29"/>
                <w:szCs w:val="29"/>
              </w:rPr>
              <w:lastRenderedPageBreak/>
              <w:t xml:space="preserve">Juliette Young </w:t>
            </w:r>
            <w:r w:rsidRPr="003925C1">
              <w:rPr>
                <w:rFonts w:ascii="Times" w:hAnsi="Times" w:cs="Times"/>
                <w:color w:val="000000"/>
                <w:sz w:val="29"/>
                <w:szCs w:val="29"/>
                <w:lang w:val="en-GB"/>
              </w:rPr>
              <w:t>(CEH – EKLIPSE)</w:t>
            </w:r>
          </w:p>
        </w:tc>
        <w:tc>
          <w:tcPr>
            <w:tcW w:w="3462" w:type="dxa"/>
          </w:tcPr>
          <w:p w:rsidR="007114ED" w:rsidRPr="002E48B0" w:rsidRDefault="007114ED" w:rsidP="007114ED">
            <w:pPr>
              <w:autoSpaceDE w:val="0"/>
              <w:autoSpaceDN w:val="0"/>
              <w:adjustRightInd w:val="0"/>
              <w:spacing w:after="240" w:line="340" w:lineRule="atLeast"/>
              <w:rPr>
                <w:rFonts w:ascii="Times" w:hAnsi="Times" w:cs="Times"/>
                <w:color w:val="000000"/>
                <w:sz w:val="29"/>
                <w:szCs w:val="29"/>
              </w:rPr>
            </w:pPr>
            <w:r>
              <w:rPr>
                <w:rFonts w:ascii="Times" w:hAnsi="Times" w:cs="Times"/>
                <w:color w:val="000000"/>
                <w:sz w:val="29"/>
                <w:szCs w:val="29"/>
              </w:rPr>
              <w:lastRenderedPageBreak/>
              <w:t>Define workshop design</w:t>
            </w:r>
          </w:p>
        </w:tc>
        <w:tc>
          <w:tcPr>
            <w:tcW w:w="1924" w:type="dxa"/>
          </w:tcPr>
          <w:p w:rsidR="007114ED" w:rsidRPr="002E48B0" w:rsidRDefault="007114ED" w:rsidP="007114ED">
            <w:pPr>
              <w:autoSpaceDE w:val="0"/>
              <w:autoSpaceDN w:val="0"/>
              <w:adjustRightInd w:val="0"/>
              <w:spacing w:after="240" w:line="340" w:lineRule="atLeast"/>
              <w:rPr>
                <w:rFonts w:ascii="Times" w:hAnsi="Times" w:cs="Times"/>
                <w:color w:val="000000"/>
                <w:sz w:val="29"/>
                <w:szCs w:val="29"/>
              </w:rPr>
            </w:pPr>
            <w:r>
              <w:rPr>
                <w:rFonts w:ascii="Times" w:hAnsi="Times" w:cs="Times"/>
                <w:color w:val="000000"/>
                <w:sz w:val="29"/>
                <w:szCs w:val="29"/>
              </w:rPr>
              <w:t xml:space="preserve">In person and </w:t>
            </w:r>
            <w:r w:rsidRPr="002E48B0">
              <w:rPr>
                <w:rFonts w:ascii="Times" w:hAnsi="Times" w:cs="Times"/>
                <w:color w:val="000000"/>
                <w:sz w:val="29"/>
                <w:szCs w:val="29"/>
              </w:rPr>
              <w:t xml:space="preserve">Online </w:t>
            </w:r>
            <w:r w:rsidRPr="002E48B0">
              <w:rPr>
                <w:rFonts w:ascii="Times" w:hAnsi="Times" w:cs="Times"/>
                <w:color w:val="000000"/>
                <w:sz w:val="29"/>
                <w:szCs w:val="29"/>
              </w:rPr>
              <w:lastRenderedPageBreak/>
              <w:t>(Gotomeeting)</w:t>
            </w:r>
          </w:p>
        </w:tc>
      </w:tr>
      <w:tr w:rsidR="007114ED" w:rsidRPr="002E48B0" w:rsidTr="002E48B0">
        <w:tc>
          <w:tcPr>
            <w:tcW w:w="1134" w:type="dxa"/>
          </w:tcPr>
          <w:p w:rsidR="007114ED" w:rsidRPr="002E48B0" w:rsidRDefault="007114ED" w:rsidP="007114ED">
            <w:pPr>
              <w:autoSpaceDE w:val="0"/>
              <w:autoSpaceDN w:val="0"/>
              <w:adjustRightInd w:val="0"/>
              <w:spacing w:after="240" w:line="340" w:lineRule="atLeast"/>
              <w:rPr>
                <w:rFonts w:ascii="Times" w:hAnsi="Times" w:cs="Times"/>
                <w:color w:val="000000"/>
                <w:sz w:val="29"/>
                <w:szCs w:val="29"/>
              </w:rPr>
            </w:pPr>
          </w:p>
        </w:tc>
        <w:tc>
          <w:tcPr>
            <w:tcW w:w="3828" w:type="dxa"/>
          </w:tcPr>
          <w:p w:rsidR="007114ED" w:rsidRPr="002E48B0" w:rsidRDefault="007114ED" w:rsidP="007114ED">
            <w:pPr>
              <w:autoSpaceDE w:val="0"/>
              <w:autoSpaceDN w:val="0"/>
              <w:adjustRightInd w:val="0"/>
              <w:spacing w:after="240" w:line="340" w:lineRule="atLeast"/>
              <w:rPr>
                <w:rFonts w:ascii="Times" w:hAnsi="Times" w:cs="Times"/>
                <w:color w:val="000000"/>
                <w:sz w:val="29"/>
                <w:szCs w:val="29"/>
              </w:rPr>
            </w:pPr>
          </w:p>
        </w:tc>
        <w:tc>
          <w:tcPr>
            <w:tcW w:w="3462" w:type="dxa"/>
          </w:tcPr>
          <w:p w:rsidR="007114ED" w:rsidRPr="002E48B0" w:rsidRDefault="007114ED" w:rsidP="007114ED">
            <w:pPr>
              <w:autoSpaceDE w:val="0"/>
              <w:autoSpaceDN w:val="0"/>
              <w:adjustRightInd w:val="0"/>
              <w:spacing w:after="240" w:line="340" w:lineRule="atLeast"/>
              <w:rPr>
                <w:rFonts w:ascii="Times" w:hAnsi="Times" w:cs="Times"/>
                <w:color w:val="000000"/>
                <w:sz w:val="29"/>
                <w:szCs w:val="29"/>
              </w:rPr>
            </w:pPr>
          </w:p>
        </w:tc>
        <w:tc>
          <w:tcPr>
            <w:tcW w:w="1924" w:type="dxa"/>
          </w:tcPr>
          <w:p w:rsidR="007114ED" w:rsidRPr="002E48B0" w:rsidRDefault="007114ED" w:rsidP="007114ED">
            <w:pPr>
              <w:autoSpaceDE w:val="0"/>
              <w:autoSpaceDN w:val="0"/>
              <w:adjustRightInd w:val="0"/>
              <w:spacing w:after="240" w:line="340" w:lineRule="atLeast"/>
              <w:rPr>
                <w:rFonts w:ascii="Times" w:hAnsi="Times" w:cs="Times"/>
                <w:color w:val="000000"/>
                <w:sz w:val="29"/>
                <w:szCs w:val="29"/>
              </w:rPr>
            </w:pPr>
          </w:p>
        </w:tc>
      </w:tr>
      <w:tr w:rsidR="007114ED" w:rsidRPr="002E48B0" w:rsidTr="002E48B0">
        <w:tc>
          <w:tcPr>
            <w:tcW w:w="1134" w:type="dxa"/>
          </w:tcPr>
          <w:p w:rsidR="007114ED" w:rsidRPr="002E48B0" w:rsidRDefault="007114ED" w:rsidP="007114ED">
            <w:pPr>
              <w:autoSpaceDE w:val="0"/>
              <w:autoSpaceDN w:val="0"/>
              <w:adjustRightInd w:val="0"/>
              <w:spacing w:after="240" w:line="340" w:lineRule="atLeast"/>
              <w:rPr>
                <w:rFonts w:ascii="Times" w:hAnsi="Times" w:cs="Times"/>
                <w:color w:val="000000"/>
                <w:sz w:val="29"/>
                <w:szCs w:val="29"/>
              </w:rPr>
            </w:pPr>
          </w:p>
        </w:tc>
        <w:tc>
          <w:tcPr>
            <w:tcW w:w="3828" w:type="dxa"/>
          </w:tcPr>
          <w:p w:rsidR="007114ED" w:rsidRPr="002E48B0" w:rsidRDefault="007114ED" w:rsidP="007114ED">
            <w:pPr>
              <w:autoSpaceDE w:val="0"/>
              <w:autoSpaceDN w:val="0"/>
              <w:adjustRightInd w:val="0"/>
              <w:spacing w:after="240" w:line="340" w:lineRule="atLeast"/>
              <w:rPr>
                <w:rFonts w:ascii="Times" w:hAnsi="Times" w:cs="Times"/>
                <w:color w:val="000000"/>
                <w:sz w:val="29"/>
                <w:szCs w:val="29"/>
              </w:rPr>
            </w:pPr>
          </w:p>
        </w:tc>
        <w:tc>
          <w:tcPr>
            <w:tcW w:w="3462" w:type="dxa"/>
          </w:tcPr>
          <w:p w:rsidR="007114ED" w:rsidRPr="002E48B0" w:rsidRDefault="007114ED" w:rsidP="007114ED">
            <w:pPr>
              <w:autoSpaceDE w:val="0"/>
              <w:autoSpaceDN w:val="0"/>
              <w:adjustRightInd w:val="0"/>
              <w:spacing w:after="240" w:line="340" w:lineRule="atLeast"/>
              <w:rPr>
                <w:rFonts w:ascii="Times" w:hAnsi="Times" w:cs="Times"/>
                <w:color w:val="000000"/>
                <w:sz w:val="29"/>
                <w:szCs w:val="29"/>
              </w:rPr>
            </w:pPr>
          </w:p>
        </w:tc>
        <w:tc>
          <w:tcPr>
            <w:tcW w:w="1924" w:type="dxa"/>
          </w:tcPr>
          <w:p w:rsidR="007114ED" w:rsidRPr="002E48B0" w:rsidRDefault="007114ED" w:rsidP="007114ED">
            <w:pPr>
              <w:autoSpaceDE w:val="0"/>
              <w:autoSpaceDN w:val="0"/>
              <w:adjustRightInd w:val="0"/>
              <w:spacing w:after="240" w:line="340" w:lineRule="atLeast"/>
              <w:rPr>
                <w:rFonts w:ascii="Times" w:hAnsi="Times" w:cs="Times"/>
                <w:color w:val="000000"/>
                <w:sz w:val="29"/>
                <w:szCs w:val="29"/>
              </w:rPr>
            </w:pPr>
          </w:p>
        </w:tc>
      </w:tr>
      <w:tr w:rsidR="007114ED" w:rsidRPr="002E48B0" w:rsidTr="002E48B0">
        <w:tc>
          <w:tcPr>
            <w:tcW w:w="1134" w:type="dxa"/>
          </w:tcPr>
          <w:p w:rsidR="007114ED" w:rsidRPr="002E48B0" w:rsidRDefault="007114ED" w:rsidP="007114ED">
            <w:pPr>
              <w:autoSpaceDE w:val="0"/>
              <w:autoSpaceDN w:val="0"/>
              <w:adjustRightInd w:val="0"/>
              <w:spacing w:after="240" w:line="340" w:lineRule="atLeast"/>
              <w:rPr>
                <w:rFonts w:ascii="Times" w:hAnsi="Times" w:cs="Times"/>
                <w:color w:val="000000"/>
                <w:sz w:val="29"/>
                <w:szCs w:val="29"/>
              </w:rPr>
            </w:pPr>
          </w:p>
        </w:tc>
        <w:tc>
          <w:tcPr>
            <w:tcW w:w="3828" w:type="dxa"/>
          </w:tcPr>
          <w:p w:rsidR="007114ED" w:rsidRPr="002E48B0" w:rsidRDefault="007114ED" w:rsidP="007114ED">
            <w:pPr>
              <w:autoSpaceDE w:val="0"/>
              <w:autoSpaceDN w:val="0"/>
              <w:adjustRightInd w:val="0"/>
              <w:spacing w:after="240" w:line="340" w:lineRule="atLeast"/>
              <w:rPr>
                <w:rFonts w:ascii="Times" w:hAnsi="Times" w:cs="Times"/>
                <w:color w:val="000000"/>
                <w:sz w:val="29"/>
                <w:szCs w:val="29"/>
              </w:rPr>
            </w:pPr>
          </w:p>
        </w:tc>
        <w:tc>
          <w:tcPr>
            <w:tcW w:w="3462" w:type="dxa"/>
          </w:tcPr>
          <w:p w:rsidR="007114ED" w:rsidRPr="002E48B0" w:rsidRDefault="007114ED" w:rsidP="007114ED">
            <w:pPr>
              <w:autoSpaceDE w:val="0"/>
              <w:autoSpaceDN w:val="0"/>
              <w:adjustRightInd w:val="0"/>
              <w:spacing w:after="240" w:line="340" w:lineRule="atLeast"/>
              <w:rPr>
                <w:rFonts w:ascii="Times" w:hAnsi="Times" w:cs="Times"/>
                <w:color w:val="000000"/>
                <w:sz w:val="29"/>
                <w:szCs w:val="29"/>
              </w:rPr>
            </w:pPr>
          </w:p>
        </w:tc>
        <w:tc>
          <w:tcPr>
            <w:tcW w:w="1924" w:type="dxa"/>
          </w:tcPr>
          <w:p w:rsidR="007114ED" w:rsidRPr="002E48B0" w:rsidRDefault="007114ED" w:rsidP="007114ED">
            <w:pPr>
              <w:autoSpaceDE w:val="0"/>
              <w:autoSpaceDN w:val="0"/>
              <w:adjustRightInd w:val="0"/>
              <w:spacing w:after="240" w:line="340" w:lineRule="atLeast"/>
              <w:rPr>
                <w:rFonts w:ascii="Times" w:hAnsi="Times" w:cs="Times"/>
                <w:color w:val="000000"/>
                <w:sz w:val="29"/>
                <w:szCs w:val="29"/>
              </w:rPr>
            </w:pPr>
          </w:p>
        </w:tc>
      </w:tr>
    </w:tbl>
    <w:p w:rsidR="00F3739B" w:rsidRPr="002E48B0" w:rsidRDefault="00F3739B" w:rsidP="00F3739B">
      <w:pPr>
        <w:autoSpaceDE w:val="0"/>
        <w:autoSpaceDN w:val="0"/>
        <w:adjustRightInd w:val="0"/>
        <w:spacing w:after="240" w:line="340" w:lineRule="atLeast"/>
        <w:rPr>
          <w:rFonts w:ascii="Times" w:hAnsi="Times" w:cs="Times"/>
          <w:color w:val="000000"/>
          <w:sz w:val="29"/>
          <w:szCs w:val="29"/>
        </w:rPr>
      </w:pPr>
    </w:p>
    <w:p w:rsidR="002E48B0" w:rsidRPr="002E48B0" w:rsidRDefault="002E48B0" w:rsidP="002E48B0">
      <w:pPr>
        <w:autoSpaceDE w:val="0"/>
        <w:autoSpaceDN w:val="0"/>
        <w:adjustRightInd w:val="0"/>
        <w:spacing w:after="240" w:line="440" w:lineRule="atLeast"/>
        <w:rPr>
          <w:rFonts w:ascii="Times" w:hAnsi="Times" w:cs="Times"/>
          <w:color w:val="000000"/>
          <w:sz w:val="29"/>
          <w:szCs w:val="29"/>
        </w:rPr>
      </w:pPr>
      <w:r w:rsidRPr="002E48B0">
        <w:rPr>
          <w:rFonts w:ascii="Times" w:hAnsi="Times" w:cs="Times"/>
          <w:color w:val="255FA6"/>
          <w:sz w:val="29"/>
          <w:szCs w:val="29"/>
        </w:rPr>
        <w:t xml:space="preserve">REFERENCES </w:t>
      </w:r>
    </w:p>
    <w:p w:rsidR="002E48B0" w:rsidRPr="002E48B0" w:rsidRDefault="002E48B0" w:rsidP="002E48B0">
      <w:pPr>
        <w:autoSpaceDE w:val="0"/>
        <w:autoSpaceDN w:val="0"/>
        <w:adjustRightInd w:val="0"/>
        <w:spacing w:after="240" w:line="340" w:lineRule="atLeast"/>
        <w:rPr>
          <w:rFonts w:ascii="Times" w:hAnsi="Times" w:cs="Times"/>
          <w:color w:val="000000"/>
          <w:sz w:val="29"/>
          <w:szCs w:val="29"/>
        </w:rPr>
      </w:pPr>
    </w:p>
    <w:p w:rsidR="00F3739B" w:rsidRPr="00F10A55" w:rsidRDefault="00F3739B" w:rsidP="00DE282D">
      <w:pPr>
        <w:pStyle w:val="NormalWeb"/>
        <w:rPr>
          <w:rFonts w:ascii="Times" w:hAnsi="Times"/>
          <w:sz w:val="29"/>
          <w:szCs w:val="29"/>
        </w:rPr>
      </w:pPr>
    </w:p>
    <w:p w:rsidR="002B6A45" w:rsidRDefault="002B6A45" w:rsidP="002B6A45">
      <w:pPr>
        <w:autoSpaceDE w:val="0"/>
        <w:autoSpaceDN w:val="0"/>
        <w:adjustRightInd w:val="0"/>
        <w:spacing w:after="240" w:line="340" w:lineRule="atLeast"/>
        <w:rPr>
          <w:rFonts w:ascii="Times" w:hAnsi="Times" w:cs="Times"/>
          <w:color w:val="000000"/>
        </w:rPr>
      </w:pPr>
    </w:p>
    <w:p w:rsidR="00EE51B0" w:rsidRDefault="006E64F1"/>
    <w:p w:rsidR="00ED7283" w:rsidRDefault="00ED7283"/>
    <w:p w:rsidR="00ED7283" w:rsidRDefault="00ED7283"/>
    <w:p w:rsidR="00ED7283" w:rsidRDefault="00ED7283"/>
    <w:p w:rsidR="00ED7283" w:rsidRDefault="00ED7283"/>
    <w:p w:rsidR="00ED7283" w:rsidRDefault="00ED7283"/>
    <w:p w:rsidR="00ED7283" w:rsidRDefault="00ED7283"/>
    <w:p w:rsidR="00ED7283" w:rsidRDefault="00ED7283"/>
    <w:p w:rsidR="00ED7283" w:rsidRDefault="00ED7283"/>
    <w:p w:rsidR="00ED7283" w:rsidRDefault="00ED7283"/>
    <w:p w:rsidR="00ED7283" w:rsidRDefault="00ED7283"/>
    <w:p w:rsidR="00ED7283" w:rsidRDefault="00ED7283"/>
    <w:p w:rsidR="00ED7283" w:rsidRDefault="00ED7283"/>
    <w:p w:rsidR="00ED7283" w:rsidRDefault="00ED7283"/>
    <w:p w:rsidR="00ED7283" w:rsidRDefault="00ED7283"/>
    <w:p w:rsidR="00ED7283" w:rsidRDefault="00ED7283"/>
    <w:p w:rsidR="00ED7283" w:rsidRDefault="00ED7283"/>
    <w:p w:rsidR="00ED7283" w:rsidRDefault="00ED7283"/>
    <w:p w:rsidR="00ED7283" w:rsidRDefault="00ED7283"/>
    <w:p w:rsidR="00ED7283" w:rsidRDefault="00ED7283"/>
    <w:p w:rsidR="00ED7283" w:rsidRDefault="00ED7283"/>
    <w:p w:rsidR="00ED7283" w:rsidRDefault="00ED7283"/>
    <w:p w:rsidR="00ED7283" w:rsidRDefault="00ED7283"/>
    <w:p w:rsidR="00ED7283" w:rsidRDefault="00ED7283"/>
    <w:p w:rsidR="00ED7283" w:rsidRDefault="00ED7283"/>
    <w:p w:rsidR="00ED7283" w:rsidRDefault="00ED7283"/>
    <w:p w:rsidR="00ED7283" w:rsidRDefault="00ED7283"/>
    <w:p w:rsidR="00ED7283" w:rsidRDefault="00ED7283"/>
    <w:p w:rsidR="00ED7283" w:rsidRDefault="00ED7283"/>
    <w:p w:rsidR="00ED7283" w:rsidRDefault="00ED7283">
      <w:r>
        <w:t>Annex 1: Text of the call for Knowledge</w:t>
      </w:r>
    </w:p>
    <w:p w:rsidR="007114ED" w:rsidRDefault="007114ED"/>
    <w:p w:rsidR="007114ED" w:rsidRDefault="007114ED" w:rsidP="007114ED">
      <w:pPr>
        <w:spacing w:line="689" w:lineRule="atLeast"/>
        <w:jc w:val="center"/>
        <w:rPr>
          <w:sz w:val="51"/>
          <w:szCs w:val="51"/>
        </w:rPr>
      </w:pPr>
      <w:r>
        <w:rPr>
          <w:noProof/>
          <w:sz w:val="51"/>
          <w:szCs w:val="51"/>
          <w:lang w:val="es-ES_tradnl" w:eastAsia="es-ES_tradnl"/>
        </w:rPr>
        <w:drawing>
          <wp:inline distT="0" distB="0" distL="0" distR="0">
            <wp:extent cx="4407170" cy="90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lipse logo-1.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410838" cy="902451"/>
                    </a:xfrm>
                    <a:prstGeom prst="rect">
                      <a:avLst/>
                    </a:prstGeom>
                  </pic:spPr>
                </pic:pic>
              </a:graphicData>
            </a:graphic>
          </wp:inline>
        </w:drawing>
      </w:r>
    </w:p>
    <w:p w:rsidR="007114ED" w:rsidRDefault="007114ED" w:rsidP="007114ED">
      <w:pPr>
        <w:spacing w:line="689" w:lineRule="atLeast"/>
        <w:jc w:val="center"/>
        <w:rPr>
          <w:sz w:val="51"/>
          <w:szCs w:val="51"/>
        </w:rPr>
      </w:pPr>
    </w:p>
    <w:p w:rsidR="007114ED" w:rsidRDefault="007114ED" w:rsidP="007114ED">
      <w:pPr>
        <w:spacing w:line="689" w:lineRule="atLeast"/>
        <w:jc w:val="center"/>
        <w:rPr>
          <w:sz w:val="51"/>
          <w:szCs w:val="51"/>
        </w:rPr>
      </w:pPr>
      <w:r w:rsidRPr="00986ED3">
        <w:rPr>
          <w:sz w:val="51"/>
          <w:szCs w:val="51"/>
        </w:rPr>
        <w:t>Call for Knowledge (March 2018)</w:t>
      </w:r>
    </w:p>
    <w:p w:rsidR="007114ED" w:rsidRPr="00986ED3" w:rsidRDefault="007114ED" w:rsidP="007114ED">
      <w:pPr>
        <w:spacing w:line="689" w:lineRule="atLeast"/>
        <w:jc w:val="center"/>
        <w:rPr>
          <w:sz w:val="51"/>
          <w:szCs w:val="51"/>
        </w:rPr>
      </w:pPr>
    </w:p>
    <w:p w:rsidR="007114ED" w:rsidRPr="00986ED3" w:rsidRDefault="007114ED" w:rsidP="007114ED">
      <w:pPr>
        <w:spacing w:line="263" w:lineRule="atLeast"/>
        <w:rPr>
          <w:sz w:val="26"/>
          <w:szCs w:val="26"/>
        </w:rPr>
      </w:pPr>
      <w:r w:rsidRPr="00986ED3">
        <w:rPr>
          <w:sz w:val="26"/>
          <w:szCs w:val="26"/>
        </w:rPr>
        <w:t xml:space="preserve">A request, entitled "What needs to be done to better integrate research and knowledge on biodiversity and ecosystem services from the global to the European level, and vice versa?" was put to EKLIPSE by the European Commission DG R&amp;I in the second Call for Requests. </w:t>
      </w:r>
    </w:p>
    <w:p w:rsidR="007114ED" w:rsidRPr="00986ED3" w:rsidRDefault="007114ED" w:rsidP="007114ED">
      <w:pPr>
        <w:spacing w:before="100" w:beforeAutospacing="1" w:after="100" w:afterAutospacing="1" w:line="263" w:lineRule="atLeast"/>
        <w:rPr>
          <w:sz w:val="26"/>
          <w:szCs w:val="26"/>
        </w:rPr>
      </w:pPr>
      <w:r w:rsidRPr="00986ED3">
        <w:rPr>
          <w:sz w:val="26"/>
          <w:szCs w:val="26"/>
        </w:rPr>
        <w:t xml:space="preserve">The request is based on the need to translate the outcomes of global science-policy processes on biodiversity and ecosystem services into action at the European scale and, vice versa, to ensure that European science-policy processes contribute to the global debate. </w:t>
      </w:r>
    </w:p>
    <w:p w:rsidR="007114ED" w:rsidRPr="00986ED3" w:rsidRDefault="007114ED" w:rsidP="007114ED">
      <w:pPr>
        <w:spacing w:before="100" w:beforeAutospacing="1" w:after="100" w:afterAutospacing="1" w:line="263" w:lineRule="atLeast"/>
        <w:rPr>
          <w:sz w:val="26"/>
          <w:szCs w:val="26"/>
        </w:rPr>
      </w:pPr>
      <w:r w:rsidRPr="00986ED3">
        <w:rPr>
          <w:sz w:val="26"/>
          <w:szCs w:val="26"/>
        </w:rPr>
        <w:t xml:space="preserve">However, no strategic analysis has been made to understand: </w:t>
      </w:r>
      <w:r w:rsidRPr="00986ED3">
        <w:rPr>
          <w:sz w:val="26"/>
          <w:szCs w:val="26"/>
        </w:rPr>
        <w:br/>
        <w:t>- How global processes and outcomes dedicated on research and knowledge on biodiversity and ecosystem services (e.g. from the SDGs, CBD, IPBES or IPCC), could concretely be translated into European research and innovation policy (Horizon 2020 and FP9); or</w:t>
      </w:r>
      <w:r w:rsidRPr="00986ED3">
        <w:rPr>
          <w:sz w:val="26"/>
          <w:szCs w:val="26"/>
        </w:rPr>
        <w:br/>
        <w:t>- How best European research and innovation policy processes and deliveries (projects, knowledge, scientific capacity) could strategically feed into global processes.</w:t>
      </w:r>
    </w:p>
    <w:p w:rsidR="007114ED" w:rsidRPr="00986ED3" w:rsidRDefault="007114ED" w:rsidP="007114ED">
      <w:pPr>
        <w:spacing w:before="100" w:beforeAutospacing="1" w:after="100" w:afterAutospacing="1" w:line="263" w:lineRule="atLeast"/>
        <w:rPr>
          <w:sz w:val="26"/>
          <w:szCs w:val="26"/>
        </w:rPr>
      </w:pPr>
      <w:r w:rsidRPr="00986ED3">
        <w:rPr>
          <w:sz w:val="26"/>
          <w:szCs w:val="26"/>
        </w:rPr>
        <w:t xml:space="preserve">As part of the scoping phase, and to inform a workshop organised by DG R&amp;I in June 2018, we are inviting representatives from key organisations to share their knowledge of this issue, and suggest recommendations for the workshop and its outcomes. </w:t>
      </w:r>
    </w:p>
    <w:p w:rsidR="007114ED" w:rsidRPr="00986ED3" w:rsidRDefault="007114ED" w:rsidP="007114ED">
      <w:pPr>
        <w:spacing w:before="100" w:beforeAutospacing="1" w:after="100" w:afterAutospacing="1" w:line="263" w:lineRule="atLeast"/>
        <w:rPr>
          <w:sz w:val="26"/>
          <w:szCs w:val="26"/>
        </w:rPr>
      </w:pPr>
      <w:r w:rsidRPr="00986ED3">
        <w:rPr>
          <w:sz w:val="26"/>
          <w:szCs w:val="26"/>
        </w:rPr>
        <w:t xml:space="preserve">We invite you to complete this form by the 29th March. The results of this exercise will be collated, synthesized and communicated to DG R&amp;I to inform the organisation of the workshop in June 2018. </w:t>
      </w:r>
    </w:p>
    <w:p w:rsidR="007114ED" w:rsidRPr="00986ED3" w:rsidRDefault="007114ED" w:rsidP="007114ED">
      <w:pPr>
        <w:rPr>
          <w:color w:val="DB4437"/>
          <w:sz w:val="20"/>
          <w:szCs w:val="20"/>
        </w:rPr>
      </w:pPr>
      <w:r w:rsidRPr="00986ED3">
        <w:rPr>
          <w:color w:val="DB4437"/>
          <w:sz w:val="20"/>
          <w:szCs w:val="20"/>
        </w:rPr>
        <w:t>*Required</w:t>
      </w:r>
    </w:p>
    <w:p w:rsidR="007114ED" w:rsidRPr="00986ED3" w:rsidRDefault="007114ED" w:rsidP="007114ED">
      <w:pPr>
        <w:spacing w:line="405" w:lineRule="atLeast"/>
        <w:rPr>
          <w:color w:val="000000"/>
          <w:sz w:val="30"/>
          <w:szCs w:val="30"/>
        </w:rPr>
      </w:pPr>
      <w:r w:rsidRPr="00986ED3">
        <w:rPr>
          <w:color w:val="000000"/>
          <w:sz w:val="30"/>
          <w:szCs w:val="30"/>
        </w:rPr>
        <w:lastRenderedPageBreak/>
        <w:t>Email address </w:t>
      </w:r>
      <w:r w:rsidRPr="00986ED3">
        <w:rPr>
          <w:color w:val="DB4437"/>
          <w:sz w:val="30"/>
          <w:szCs w:val="30"/>
        </w:rPr>
        <w:t>*</w:t>
      </w:r>
    </w:p>
    <w:tbl>
      <w:tblPr>
        <w:tblStyle w:val="Tablaconcuadrcula"/>
        <w:tblW w:w="0" w:type="auto"/>
        <w:tblLook w:val="04A0"/>
      </w:tblPr>
      <w:tblGrid>
        <w:gridCol w:w="9010"/>
      </w:tblGrid>
      <w:tr w:rsidR="007114ED" w:rsidTr="00FC2965">
        <w:tc>
          <w:tcPr>
            <w:tcW w:w="9010" w:type="dxa"/>
          </w:tcPr>
          <w:p w:rsidR="007114ED" w:rsidRDefault="007114ED" w:rsidP="00FC2965">
            <w:pPr>
              <w:rPr>
                <w:rFonts w:ascii="Helvetica" w:hAnsi="Helvetica"/>
              </w:rPr>
            </w:pPr>
          </w:p>
        </w:tc>
      </w:tr>
    </w:tbl>
    <w:p w:rsidR="007114ED" w:rsidRDefault="007114ED" w:rsidP="007114ED">
      <w:pPr>
        <w:rPr>
          <w:rFonts w:ascii="Helvetica" w:hAnsi="Helvetica"/>
        </w:rPr>
      </w:pPr>
    </w:p>
    <w:p w:rsidR="007114ED" w:rsidRDefault="007114ED" w:rsidP="007114ED">
      <w:pPr>
        <w:spacing w:line="405" w:lineRule="atLeast"/>
        <w:rPr>
          <w:rFonts w:ascii="Helvetica" w:hAnsi="Helvetica"/>
          <w:color w:val="DB4437"/>
          <w:sz w:val="30"/>
          <w:szCs w:val="30"/>
        </w:rPr>
      </w:pPr>
      <w:r w:rsidRPr="00986ED3">
        <w:rPr>
          <w:rFonts w:ascii="Helvetica" w:hAnsi="Helvetica"/>
          <w:color w:val="000000"/>
          <w:sz w:val="30"/>
          <w:szCs w:val="30"/>
        </w:rPr>
        <w:t>Name </w:t>
      </w:r>
      <w:r w:rsidRPr="00986ED3">
        <w:rPr>
          <w:rFonts w:ascii="Helvetica" w:hAnsi="Helvetica"/>
          <w:color w:val="DB4437"/>
          <w:sz w:val="30"/>
          <w:szCs w:val="30"/>
        </w:rPr>
        <w:t>*</w:t>
      </w:r>
    </w:p>
    <w:tbl>
      <w:tblPr>
        <w:tblStyle w:val="Tablaconcuadrcula"/>
        <w:tblW w:w="0" w:type="auto"/>
        <w:tblLook w:val="04A0"/>
      </w:tblPr>
      <w:tblGrid>
        <w:gridCol w:w="9010"/>
      </w:tblGrid>
      <w:tr w:rsidR="007114ED" w:rsidTr="00FC2965">
        <w:tc>
          <w:tcPr>
            <w:tcW w:w="9010" w:type="dxa"/>
          </w:tcPr>
          <w:p w:rsidR="007114ED" w:rsidRDefault="007114ED" w:rsidP="00FC2965">
            <w:pPr>
              <w:spacing w:line="405" w:lineRule="atLeast"/>
              <w:rPr>
                <w:rFonts w:ascii="Helvetica" w:hAnsi="Helvetica"/>
                <w:color w:val="000000"/>
                <w:sz w:val="30"/>
                <w:szCs w:val="30"/>
              </w:rPr>
            </w:pPr>
          </w:p>
        </w:tc>
      </w:tr>
    </w:tbl>
    <w:p w:rsidR="007114ED" w:rsidRDefault="007114ED" w:rsidP="007114ED">
      <w:pPr>
        <w:spacing w:line="405" w:lineRule="atLeast"/>
        <w:rPr>
          <w:rFonts w:ascii="Helvetica" w:hAnsi="Helvetica"/>
        </w:rPr>
      </w:pPr>
    </w:p>
    <w:p w:rsidR="007114ED" w:rsidRPr="00986ED3" w:rsidRDefault="007114ED" w:rsidP="007114ED">
      <w:pPr>
        <w:spacing w:line="405" w:lineRule="atLeast"/>
        <w:rPr>
          <w:rFonts w:ascii="Helvetica" w:hAnsi="Helvetica"/>
          <w:color w:val="000000"/>
          <w:sz w:val="30"/>
          <w:szCs w:val="30"/>
        </w:rPr>
      </w:pPr>
      <w:r w:rsidRPr="00986ED3">
        <w:rPr>
          <w:rFonts w:ascii="Helvetica" w:hAnsi="Helvetica"/>
          <w:color w:val="000000"/>
          <w:sz w:val="30"/>
          <w:szCs w:val="30"/>
        </w:rPr>
        <w:t>Would you rather fill out this form, or be contacted for a phone interview? </w:t>
      </w:r>
      <w:r w:rsidRPr="00986ED3">
        <w:rPr>
          <w:rFonts w:ascii="Helvetica" w:hAnsi="Helvetica"/>
          <w:color w:val="DB4437"/>
          <w:sz w:val="30"/>
          <w:szCs w:val="30"/>
        </w:rPr>
        <w:t>*</w:t>
      </w:r>
    </w:p>
    <w:p w:rsidR="007114ED" w:rsidRPr="00986ED3" w:rsidRDefault="007114ED" w:rsidP="007114ED">
      <w:pPr>
        <w:rPr>
          <w:rFonts w:ascii="Helvetica" w:hAnsi="Helvetica"/>
        </w:rPr>
      </w:pPr>
      <w:r>
        <w:rPr>
          <w:rFonts w:ascii="Helvetica" w:hAnsi="Helvetica"/>
        </w:rPr>
        <w:sym w:font="Symbol" w:char="F090"/>
      </w:r>
      <w:r w:rsidRPr="00986ED3">
        <w:rPr>
          <w:rFonts w:ascii="Helvetica" w:hAnsi="Helvetica"/>
        </w:rPr>
        <w:t>Fill in the form</w:t>
      </w:r>
    </w:p>
    <w:p w:rsidR="007114ED" w:rsidRDefault="007114ED" w:rsidP="007114ED">
      <w:pPr>
        <w:rPr>
          <w:rFonts w:ascii="Helvetica" w:hAnsi="Helvetica"/>
        </w:rPr>
      </w:pPr>
      <w:r>
        <w:rPr>
          <w:rFonts w:ascii="Helvetica" w:hAnsi="Helvetica"/>
        </w:rPr>
        <w:sym w:font="Symbol" w:char="F090"/>
      </w:r>
      <w:r w:rsidRPr="00986ED3">
        <w:rPr>
          <w:rFonts w:ascii="Helvetica" w:hAnsi="Helvetica"/>
        </w:rPr>
        <w:t>Request an interview</w:t>
      </w:r>
    </w:p>
    <w:p w:rsidR="007114ED" w:rsidRDefault="007114ED" w:rsidP="007114ED">
      <w:pPr>
        <w:rPr>
          <w:rFonts w:ascii="Helvetica" w:hAnsi="Helvetica"/>
        </w:rPr>
      </w:pPr>
    </w:p>
    <w:p w:rsidR="007114ED" w:rsidRDefault="007114ED" w:rsidP="007114ED">
      <w:pPr>
        <w:autoSpaceDE w:val="0"/>
        <w:autoSpaceDN w:val="0"/>
        <w:adjustRightInd w:val="0"/>
        <w:spacing w:after="240" w:line="300" w:lineRule="atLeast"/>
        <w:rPr>
          <w:rFonts w:ascii="Times" w:hAnsi="Times" w:cs="Times"/>
          <w:color w:val="000000"/>
        </w:rPr>
      </w:pPr>
      <w:r>
        <w:rPr>
          <w:rFonts w:ascii="Helvetica" w:hAnsi="Helvetica"/>
        </w:rPr>
        <w:t>(</w:t>
      </w:r>
      <w:r w:rsidRPr="00720937">
        <w:rPr>
          <w:rFonts w:ascii="Helvetica" w:hAnsi="Helvetica"/>
          <w:b/>
        </w:rPr>
        <w:t>Only applicable if you choose a phone interview</w:t>
      </w:r>
      <w:r>
        <w:rPr>
          <w:rFonts w:ascii="Helvetica" w:hAnsi="Helvetica"/>
        </w:rPr>
        <w:t xml:space="preserve">: </w:t>
      </w:r>
      <w:r>
        <w:rPr>
          <w:rFonts w:ascii="Arial" w:hAnsi="Arial" w:cs="Arial"/>
          <w:color w:val="000000"/>
          <w:sz w:val="26"/>
          <w:szCs w:val="26"/>
        </w:rPr>
        <w:t xml:space="preserve">You are requesting a phone interview. Please continue to the next section and submit this form and we will email you shortly to arrange a convenient time. </w:t>
      </w:r>
    </w:p>
    <w:p w:rsidR="007114ED" w:rsidRDefault="007114ED" w:rsidP="007114ED">
      <w:pPr>
        <w:autoSpaceDE w:val="0"/>
        <w:autoSpaceDN w:val="0"/>
        <w:adjustRightInd w:val="0"/>
        <w:spacing w:after="240" w:line="300" w:lineRule="atLeast"/>
        <w:rPr>
          <w:rFonts w:ascii="Times" w:hAnsi="Times" w:cs="Times"/>
          <w:color w:val="000000"/>
        </w:rPr>
      </w:pPr>
      <w:r>
        <w:rPr>
          <w:rFonts w:ascii="Arial" w:hAnsi="Arial" w:cs="Arial"/>
          <w:color w:val="000000"/>
          <w:sz w:val="26"/>
          <w:szCs w:val="26"/>
        </w:rPr>
        <w:t xml:space="preserve">Note that once a time has been set, we will send a consent form for you to sign prior to the interview, detailing the aims of this data collection, data storage and anonymity. </w:t>
      </w:r>
    </w:p>
    <w:p w:rsidR="007114ED" w:rsidRPr="00720937" w:rsidRDefault="007114ED" w:rsidP="007114ED">
      <w:pPr>
        <w:autoSpaceDE w:val="0"/>
        <w:autoSpaceDN w:val="0"/>
        <w:adjustRightInd w:val="0"/>
        <w:spacing w:after="240" w:line="300" w:lineRule="atLeast"/>
        <w:rPr>
          <w:rFonts w:ascii="Arial" w:hAnsi="Arial" w:cs="Arial"/>
          <w:color w:val="000000"/>
          <w:sz w:val="26"/>
          <w:szCs w:val="26"/>
        </w:rPr>
      </w:pPr>
      <w:r>
        <w:rPr>
          <w:rFonts w:ascii="Arial" w:hAnsi="Arial" w:cs="Arial"/>
          <w:color w:val="000000"/>
          <w:sz w:val="26"/>
          <w:szCs w:val="26"/>
        </w:rPr>
        <w:t>Many thanks for completing this form. We will be in touch with you shortly if you have requested an interview. The results of this exercise will be compiled, synthesized and presented to DG R&amp;I in preparation of the workshop in June.)</w:t>
      </w:r>
    </w:p>
    <w:p w:rsidR="007114ED" w:rsidRPr="00986ED3" w:rsidRDefault="007114ED" w:rsidP="007114ED">
      <w:pPr>
        <w:rPr>
          <w:rFonts w:ascii="Helvetica" w:hAnsi="Helvetica"/>
          <w:b/>
        </w:rPr>
      </w:pPr>
    </w:p>
    <w:p w:rsidR="007114ED" w:rsidRPr="00986ED3" w:rsidRDefault="007114ED" w:rsidP="007114ED"/>
    <w:p w:rsidR="007114ED" w:rsidRPr="00986ED3" w:rsidRDefault="007114ED" w:rsidP="007114ED">
      <w:pPr>
        <w:spacing w:line="405" w:lineRule="atLeast"/>
        <w:rPr>
          <w:rFonts w:ascii="Helvetica" w:hAnsi="Helvetica"/>
          <w:color w:val="000000"/>
          <w:sz w:val="30"/>
          <w:szCs w:val="30"/>
        </w:rPr>
      </w:pPr>
      <w:r w:rsidRPr="00986ED3">
        <w:rPr>
          <w:rFonts w:ascii="Helvetica" w:hAnsi="Helvetica"/>
          <w:color w:val="000000"/>
          <w:sz w:val="30"/>
          <w:szCs w:val="30"/>
        </w:rPr>
        <w:t>Do you know any strategic analysis (projects, papers, reports, grey literature) on the inter-linkages (going both ways) between relevant global processes and European funded research, knowledge and/or policy recommendations or developments? </w:t>
      </w:r>
      <w:r w:rsidRPr="00986ED3">
        <w:rPr>
          <w:rFonts w:ascii="Helvetica" w:hAnsi="Helvetica"/>
          <w:color w:val="DB4437"/>
          <w:sz w:val="30"/>
          <w:szCs w:val="30"/>
        </w:rPr>
        <w:t>*</w:t>
      </w:r>
    </w:p>
    <w:p w:rsidR="007114ED" w:rsidRPr="00986ED3" w:rsidRDefault="007114ED" w:rsidP="007114ED">
      <w:pPr>
        <w:rPr>
          <w:rFonts w:ascii="Helvetica" w:hAnsi="Helvetica"/>
        </w:rPr>
      </w:pPr>
      <w:r>
        <w:rPr>
          <w:rFonts w:ascii="Helvetica" w:hAnsi="Helvetica"/>
        </w:rPr>
        <w:sym w:font="Symbol" w:char="F090"/>
      </w:r>
      <w:r w:rsidRPr="00986ED3">
        <w:rPr>
          <w:rFonts w:ascii="Helvetica" w:hAnsi="Helvetica"/>
        </w:rPr>
        <w:t>Yes</w:t>
      </w:r>
    </w:p>
    <w:p w:rsidR="007114ED" w:rsidRPr="00986ED3" w:rsidRDefault="007114ED" w:rsidP="007114ED">
      <w:pPr>
        <w:rPr>
          <w:rFonts w:ascii="Helvetica" w:hAnsi="Helvetica"/>
        </w:rPr>
      </w:pPr>
      <w:r>
        <w:rPr>
          <w:rFonts w:ascii="Helvetica" w:hAnsi="Helvetica"/>
        </w:rPr>
        <w:sym w:font="Symbol" w:char="F090"/>
      </w:r>
      <w:r w:rsidRPr="00986ED3">
        <w:rPr>
          <w:rFonts w:ascii="Helvetica" w:hAnsi="Helvetica"/>
        </w:rPr>
        <w:t>No</w:t>
      </w:r>
    </w:p>
    <w:p w:rsidR="007114ED" w:rsidRDefault="007114ED" w:rsidP="007114ED"/>
    <w:p w:rsidR="007114ED" w:rsidRPr="00986ED3" w:rsidRDefault="007114ED" w:rsidP="007114ED">
      <w:pPr>
        <w:spacing w:line="405" w:lineRule="atLeast"/>
        <w:rPr>
          <w:color w:val="000000"/>
          <w:sz w:val="30"/>
          <w:szCs w:val="30"/>
        </w:rPr>
      </w:pPr>
      <w:r w:rsidRPr="00986ED3">
        <w:rPr>
          <w:color w:val="000000"/>
          <w:sz w:val="30"/>
          <w:szCs w:val="30"/>
        </w:rPr>
        <w:t>If you do know of such existing or forthcoming analyses, please provide details here</w:t>
      </w:r>
    </w:p>
    <w:tbl>
      <w:tblPr>
        <w:tblStyle w:val="Tablaconcuadrcula"/>
        <w:tblW w:w="0" w:type="auto"/>
        <w:tblLook w:val="04A0"/>
      </w:tblPr>
      <w:tblGrid>
        <w:gridCol w:w="9010"/>
      </w:tblGrid>
      <w:tr w:rsidR="007114ED" w:rsidTr="00FC2965">
        <w:tc>
          <w:tcPr>
            <w:tcW w:w="9010" w:type="dxa"/>
          </w:tcPr>
          <w:p w:rsidR="007114ED" w:rsidRDefault="007114ED" w:rsidP="00FC2965">
            <w:pPr>
              <w:spacing w:line="405" w:lineRule="atLeast"/>
              <w:rPr>
                <w:color w:val="000000"/>
                <w:sz w:val="30"/>
                <w:szCs w:val="30"/>
              </w:rPr>
            </w:pPr>
          </w:p>
        </w:tc>
      </w:tr>
    </w:tbl>
    <w:p w:rsidR="007114ED" w:rsidRDefault="007114ED" w:rsidP="007114ED">
      <w:pPr>
        <w:spacing w:line="405" w:lineRule="atLeast"/>
        <w:rPr>
          <w:color w:val="000000"/>
          <w:sz w:val="30"/>
          <w:szCs w:val="30"/>
        </w:rPr>
      </w:pPr>
    </w:p>
    <w:p w:rsidR="007114ED" w:rsidRPr="00986ED3" w:rsidRDefault="007114ED" w:rsidP="007114ED">
      <w:pPr>
        <w:spacing w:line="405" w:lineRule="atLeast"/>
        <w:rPr>
          <w:color w:val="000000"/>
          <w:sz w:val="30"/>
          <w:szCs w:val="30"/>
        </w:rPr>
      </w:pPr>
      <w:r w:rsidRPr="00986ED3">
        <w:rPr>
          <w:color w:val="000000"/>
          <w:sz w:val="30"/>
          <w:szCs w:val="30"/>
        </w:rPr>
        <w:lastRenderedPageBreak/>
        <w:t>What are your experiences of processes that have tried to better integrate research, knowledge, or policy recommendations on biodiversity and ecosystem services from the European to the global level, and vice versa?  </w:t>
      </w:r>
      <w:r w:rsidRPr="00986ED3">
        <w:rPr>
          <w:color w:val="DB4437"/>
          <w:sz w:val="30"/>
          <w:szCs w:val="30"/>
        </w:rPr>
        <w:t>*</w:t>
      </w:r>
    </w:p>
    <w:tbl>
      <w:tblPr>
        <w:tblStyle w:val="Tablaconcuadrcula"/>
        <w:tblW w:w="0" w:type="auto"/>
        <w:tblLook w:val="04A0"/>
      </w:tblPr>
      <w:tblGrid>
        <w:gridCol w:w="9010"/>
      </w:tblGrid>
      <w:tr w:rsidR="007114ED" w:rsidTr="00FC2965">
        <w:tc>
          <w:tcPr>
            <w:tcW w:w="9010" w:type="dxa"/>
          </w:tcPr>
          <w:p w:rsidR="007114ED" w:rsidRDefault="007114ED" w:rsidP="00FC2965">
            <w:pPr>
              <w:spacing w:line="405" w:lineRule="atLeast"/>
              <w:rPr>
                <w:color w:val="000000"/>
                <w:sz w:val="30"/>
                <w:szCs w:val="30"/>
              </w:rPr>
            </w:pPr>
          </w:p>
        </w:tc>
      </w:tr>
    </w:tbl>
    <w:p w:rsidR="007114ED" w:rsidRDefault="007114ED" w:rsidP="007114ED">
      <w:pPr>
        <w:spacing w:line="405" w:lineRule="atLeast"/>
        <w:rPr>
          <w:color w:val="000000"/>
          <w:sz w:val="30"/>
          <w:szCs w:val="30"/>
        </w:rPr>
      </w:pPr>
    </w:p>
    <w:p w:rsidR="007114ED" w:rsidRPr="00986ED3" w:rsidRDefault="007114ED" w:rsidP="007114ED">
      <w:pPr>
        <w:spacing w:line="405" w:lineRule="atLeast"/>
        <w:rPr>
          <w:color w:val="000000"/>
          <w:sz w:val="30"/>
          <w:szCs w:val="30"/>
        </w:rPr>
      </w:pPr>
      <w:r w:rsidRPr="00986ED3">
        <w:rPr>
          <w:color w:val="000000"/>
          <w:sz w:val="30"/>
          <w:szCs w:val="30"/>
        </w:rPr>
        <w:t>Were these experiences positive or negative? What made them useful or not? </w:t>
      </w:r>
      <w:r w:rsidRPr="00986ED3">
        <w:rPr>
          <w:color w:val="DB4437"/>
          <w:sz w:val="30"/>
          <w:szCs w:val="30"/>
        </w:rPr>
        <w:t>*</w:t>
      </w:r>
    </w:p>
    <w:tbl>
      <w:tblPr>
        <w:tblStyle w:val="Tablaconcuadrcula"/>
        <w:tblW w:w="0" w:type="auto"/>
        <w:tblLook w:val="04A0"/>
      </w:tblPr>
      <w:tblGrid>
        <w:gridCol w:w="9010"/>
      </w:tblGrid>
      <w:tr w:rsidR="007114ED" w:rsidTr="00FC2965">
        <w:tc>
          <w:tcPr>
            <w:tcW w:w="9010" w:type="dxa"/>
          </w:tcPr>
          <w:p w:rsidR="007114ED" w:rsidRDefault="007114ED" w:rsidP="00FC2965">
            <w:pPr>
              <w:spacing w:line="405" w:lineRule="atLeast"/>
              <w:rPr>
                <w:color w:val="000000"/>
                <w:sz w:val="30"/>
                <w:szCs w:val="30"/>
              </w:rPr>
            </w:pPr>
          </w:p>
        </w:tc>
      </w:tr>
    </w:tbl>
    <w:p w:rsidR="007114ED" w:rsidRDefault="007114ED" w:rsidP="007114ED">
      <w:pPr>
        <w:spacing w:line="405" w:lineRule="atLeast"/>
        <w:rPr>
          <w:color w:val="000000"/>
          <w:sz w:val="30"/>
          <w:szCs w:val="30"/>
        </w:rPr>
      </w:pPr>
    </w:p>
    <w:p w:rsidR="007114ED" w:rsidRDefault="007114ED" w:rsidP="007114ED">
      <w:pPr>
        <w:spacing w:line="405" w:lineRule="atLeast"/>
        <w:rPr>
          <w:color w:val="DB4437"/>
          <w:sz w:val="30"/>
          <w:szCs w:val="30"/>
        </w:rPr>
      </w:pPr>
      <w:r w:rsidRPr="00986ED3">
        <w:rPr>
          <w:color w:val="000000"/>
          <w:sz w:val="30"/>
          <w:szCs w:val="30"/>
        </w:rPr>
        <w:t>Do you have any suggestions on how to better integrate research, knowledge, policy recommendations on biodiversity and ecosystem services from the European to the global level, and vice versa?  </w:t>
      </w:r>
      <w:r w:rsidRPr="00986ED3">
        <w:rPr>
          <w:color w:val="DB4437"/>
          <w:sz w:val="30"/>
          <w:szCs w:val="30"/>
        </w:rPr>
        <w:t>*</w:t>
      </w:r>
    </w:p>
    <w:tbl>
      <w:tblPr>
        <w:tblStyle w:val="Tablaconcuadrcula"/>
        <w:tblW w:w="0" w:type="auto"/>
        <w:tblLook w:val="04A0"/>
      </w:tblPr>
      <w:tblGrid>
        <w:gridCol w:w="9010"/>
      </w:tblGrid>
      <w:tr w:rsidR="007114ED" w:rsidTr="00FC2965">
        <w:tc>
          <w:tcPr>
            <w:tcW w:w="9010" w:type="dxa"/>
          </w:tcPr>
          <w:p w:rsidR="007114ED" w:rsidRDefault="007114ED" w:rsidP="00FC2965">
            <w:pPr>
              <w:spacing w:line="405" w:lineRule="atLeast"/>
              <w:rPr>
                <w:color w:val="000000"/>
                <w:sz w:val="30"/>
                <w:szCs w:val="30"/>
              </w:rPr>
            </w:pPr>
          </w:p>
        </w:tc>
      </w:tr>
    </w:tbl>
    <w:p w:rsidR="007114ED" w:rsidRPr="00986ED3" w:rsidRDefault="007114ED" w:rsidP="007114ED">
      <w:pPr>
        <w:spacing w:line="405" w:lineRule="atLeast"/>
        <w:rPr>
          <w:color w:val="000000"/>
          <w:sz w:val="30"/>
          <w:szCs w:val="30"/>
        </w:rPr>
      </w:pPr>
    </w:p>
    <w:p w:rsidR="007114ED" w:rsidRPr="00986ED3" w:rsidRDefault="007114ED" w:rsidP="007114ED">
      <w:pPr>
        <w:spacing w:line="405" w:lineRule="atLeast"/>
        <w:rPr>
          <w:color w:val="000000"/>
          <w:sz w:val="30"/>
          <w:szCs w:val="30"/>
        </w:rPr>
      </w:pPr>
      <w:r w:rsidRPr="00986ED3">
        <w:rPr>
          <w:color w:val="000000"/>
          <w:sz w:val="30"/>
          <w:szCs w:val="30"/>
        </w:rPr>
        <w:t>DG R&amp;I will organise a workshop to address the issue. Who from your organisation should be present? Please provide their name, function, contribution to the workshop, and email address. </w:t>
      </w:r>
      <w:r w:rsidRPr="00986ED3">
        <w:rPr>
          <w:color w:val="DB4437"/>
          <w:sz w:val="30"/>
          <w:szCs w:val="30"/>
        </w:rPr>
        <w:t>*</w:t>
      </w:r>
    </w:p>
    <w:tbl>
      <w:tblPr>
        <w:tblStyle w:val="Tablaconcuadrcula"/>
        <w:tblW w:w="0" w:type="auto"/>
        <w:tblLook w:val="04A0"/>
      </w:tblPr>
      <w:tblGrid>
        <w:gridCol w:w="9010"/>
      </w:tblGrid>
      <w:tr w:rsidR="007114ED" w:rsidTr="00FC2965">
        <w:tc>
          <w:tcPr>
            <w:tcW w:w="9010" w:type="dxa"/>
          </w:tcPr>
          <w:p w:rsidR="007114ED" w:rsidRDefault="007114ED" w:rsidP="00FC2965">
            <w:pPr>
              <w:spacing w:line="405" w:lineRule="atLeast"/>
              <w:rPr>
                <w:rFonts w:ascii="Helvetica" w:hAnsi="Helvetica"/>
              </w:rPr>
            </w:pPr>
          </w:p>
        </w:tc>
      </w:tr>
    </w:tbl>
    <w:p w:rsidR="007114ED" w:rsidRDefault="007114ED" w:rsidP="007114ED">
      <w:pPr>
        <w:spacing w:line="405" w:lineRule="atLeast"/>
        <w:rPr>
          <w:rFonts w:ascii="Helvetica" w:hAnsi="Helvetica"/>
        </w:rPr>
      </w:pPr>
    </w:p>
    <w:p w:rsidR="007114ED" w:rsidRPr="00986ED3" w:rsidRDefault="007114ED" w:rsidP="007114ED">
      <w:pPr>
        <w:spacing w:line="405" w:lineRule="atLeast"/>
        <w:rPr>
          <w:color w:val="000000"/>
          <w:sz w:val="30"/>
          <w:szCs w:val="30"/>
        </w:rPr>
      </w:pPr>
      <w:r w:rsidRPr="00986ED3">
        <w:rPr>
          <w:color w:val="000000"/>
          <w:sz w:val="30"/>
          <w:szCs w:val="30"/>
        </w:rPr>
        <w:t>Which key organisations do you think should be invited to the workshop? Organisations we are inviting include IPCC, Future Earth, IPBES, CBD, IUCN, GBIF, GEO-Bon, Belmont Forum, BiodivERsA. </w:t>
      </w:r>
      <w:r w:rsidRPr="00986ED3">
        <w:rPr>
          <w:color w:val="DB4437"/>
          <w:sz w:val="30"/>
          <w:szCs w:val="30"/>
        </w:rPr>
        <w:t>*</w:t>
      </w:r>
    </w:p>
    <w:tbl>
      <w:tblPr>
        <w:tblStyle w:val="Tablaconcuadrcula"/>
        <w:tblW w:w="0" w:type="auto"/>
        <w:tblLook w:val="04A0"/>
      </w:tblPr>
      <w:tblGrid>
        <w:gridCol w:w="9010"/>
      </w:tblGrid>
      <w:tr w:rsidR="007114ED" w:rsidTr="00FC2965">
        <w:tc>
          <w:tcPr>
            <w:tcW w:w="9010" w:type="dxa"/>
          </w:tcPr>
          <w:p w:rsidR="007114ED" w:rsidRDefault="007114ED" w:rsidP="00FC2965">
            <w:pPr>
              <w:spacing w:line="405" w:lineRule="atLeast"/>
              <w:rPr>
                <w:rFonts w:ascii="Helvetica" w:hAnsi="Helvetica"/>
              </w:rPr>
            </w:pPr>
          </w:p>
        </w:tc>
      </w:tr>
    </w:tbl>
    <w:p w:rsidR="007114ED" w:rsidRDefault="007114ED" w:rsidP="007114ED">
      <w:pPr>
        <w:spacing w:line="405" w:lineRule="atLeast"/>
        <w:rPr>
          <w:rFonts w:ascii="Helvetica" w:hAnsi="Helvetica"/>
        </w:rPr>
      </w:pPr>
    </w:p>
    <w:p w:rsidR="007114ED" w:rsidRDefault="007114ED" w:rsidP="007114ED">
      <w:pPr>
        <w:spacing w:line="405" w:lineRule="atLeast"/>
        <w:rPr>
          <w:color w:val="DB4437"/>
          <w:sz w:val="30"/>
          <w:szCs w:val="30"/>
        </w:rPr>
      </w:pPr>
      <w:r w:rsidRPr="00986ED3">
        <w:rPr>
          <w:color w:val="000000"/>
          <w:sz w:val="30"/>
          <w:szCs w:val="30"/>
        </w:rPr>
        <w:t>What recommendations would you have for the format of the workshop? For example, would you like participatory sessions, plenary discussions, information sessions, focus on specific issues/aims? </w:t>
      </w:r>
      <w:r w:rsidRPr="00986ED3">
        <w:rPr>
          <w:color w:val="DB4437"/>
          <w:sz w:val="30"/>
          <w:szCs w:val="30"/>
        </w:rPr>
        <w:t>*</w:t>
      </w:r>
    </w:p>
    <w:tbl>
      <w:tblPr>
        <w:tblStyle w:val="Tablaconcuadrcula"/>
        <w:tblW w:w="0" w:type="auto"/>
        <w:tblLook w:val="04A0"/>
      </w:tblPr>
      <w:tblGrid>
        <w:gridCol w:w="9010"/>
      </w:tblGrid>
      <w:tr w:rsidR="007114ED" w:rsidTr="00FC2965">
        <w:tc>
          <w:tcPr>
            <w:tcW w:w="9010" w:type="dxa"/>
          </w:tcPr>
          <w:p w:rsidR="007114ED" w:rsidRDefault="007114ED" w:rsidP="00FC2965">
            <w:pPr>
              <w:spacing w:line="405" w:lineRule="atLeast"/>
              <w:rPr>
                <w:color w:val="000000"/>
                <w:sz w:val="30"/>
                <w:szCs w:val="30"/>
              </w:rPr>
            </w:pPr>
          </w:p>
        </w:tc>
      </w:tr>
    </w:tbl>
    <w:p w:rsidR="007114ED" w:rsidRPr="00986ED3" w:rsidRDefault="007114ED" w:rsidP="007114ED">
      <w:pPr>
        <w:spacing w:line="405" w:lineRule="atLeast"/>
        <w:rPr>
          <w:color w:val="000000"/>
          <w:sz w:val="30"/>
          <w:szCs w:val="30"/>
        </w:rPr>
      </w:pPr>
    </w:p>
    <w:p w:rsidR="007114ED" w:rsidRDefault="007114ED" w:rsidP="007114ED">
      <w:pPr>
        <w:spacing w:line="405" w:lineRule="atLeast"/>
        <w:rPr>
          <w:color w:val="000000"/>
          <w:sz w:val="30"/>
          <w:szCs w:val="30"/>
        </w:rPr>
      </w:pPr>
      <w:r w:rsidRPr="00986ED3">
        <w:rPr>
          <w:color w:val="000000"/>
          <w:sz w:val="30"/>
          <w:szCs w:val="30"/>
        </w:rPr>
        <w:t>What outputs and outcomes of the workshop would be most useful for you and your organisation? </w:t>
      </w:r>
      <w:r w:rsidRPr="00986ED3">
        <w:rPr>
          <w:color w:val="DB4437"/>
          <w:sz w:val="30"/>
          <w:szCs w:val="30"/>
        </w:rPr>
        <w:t>*</w:t>
      </w:r>
    </w:p>
    <w:tbl>
      <w:tblPr>
        <w:tblStyle w:val="Tablaconcuadrcula"/>
        <w:tblW w:w="0" w:type="auto"/>
        <w:tblLook w:val="04A0"/>
      </w:tblPr>
      <w:tblGrid>
        <w:gridCol w:w="9010"/>
      </w:tblGrid>
      <w:tr w:rsidR="007114ED" w:rsidTr="00FC2965">
        <w:tc>
          <w:tcPr>
            <w:tcW w:w="9010" w:type="dxa"/>
          </w:tcPr>
          <w:p w:rsidR="007114ED" w:rsidRDefault="007114ED" w:rsidP="00FC2965">
            <w:pPr>
              <w:spacing w:line="405" w:lineRule="atLeast"/>
              <w:rPr>
                <w:rFonts w:ascii="Helvetica" w:hAnsi="Helvetica"/>
              </w:rPr>
            </w:pPr>
          </w:p>
        </w:tc>
      </w:tr>
    </w:tbl>
    <w:p w:rsidR="007114ED" w:rsidRPr="00986ED3" w:rsidRDefault="007114ED" w:rsidP="007114ED">
      <w:pPr>
        <w:spacing w:line="405" w:lineRule="atLeast"/>
        <w:rPr>
          <w:rFonts w:ascii="Helvetica" w:hAnsi="Helvetica"/>
        </w:rPr>
      </w:pPr>
    </w:p>
    <w:p w:rsidR="007114ED" w:rsidRPr="00986ED3" w:rsidRDefault="007114ED" w:rsidP="007114ED">
      <w:pPr>
        <w:spacing w:line="283" w:lineRule="atLeast"/>
        <w:rPr>
          <w:rFonts w:ascii="Helvetica" w:hAnsi="Helvetica"/>
          <w:color w:val="212121"/>
          <w:sz w:val="21"/>
          <w:szCs w:val="21"/>
        </w:rPr>
      </w:pPr>
      <w:r w:rsidRPr="00986ED3">
        <w:rPr>
          <w:rFonts w:ascii="Helvetica" w:hAnsi="Helvetica"/>
          <w:color w:val="212121"/>
          <w:sz w:val="21"/>
          <w:szCs w:val="21"/>
        </w:rPr>
        <w:t xml:space="preserve">Many thanks for completing this form. We will be in touch with you shortly if you have requested an interview. The results of this exercise will be compiled, synthesized and presented to DG R&amp;I in preparation of the workshop in June. </w:t>
      </w:r>
    </w:p>
    <w:p w:rsidR="007114ED" w:rsidRDefault="007114ED" w:rsidP="007114ED">
      <w:pPr>
        <w:spacing w:line="405" w:lineRule="atLeast"/>
        <w:rPr>
          <w:rFonts w:ascii="Helvetica" w:hAnsi="Helvetica"/>
          <w:color w:val="000000"/>
          <w:sz w:val="30"/>
          <w:szCs w:val="30"/>
        </w:rPr>
      </w:pPr>
    </w:p>
    <w:p w:rsidR="007114ED" w:rsidRPr="00986ED3" w:rsidRDefault="007114ED" w:rsidP="007114ED">
      <w:pPr>
        <w:spacing w:line="405" w:lineRule="atLeast"/>
        <w:rPr>
          <w:rFonts w:ascii="Helvetica" w:hAnsi="Helvetica"/>
          <w:color w:val="000000"/>
          <w:sz w:val="30"/>
          <w:szCs w:val="30"/>
        </w:rPr>
      </w:pPr>
      <w:r w:rsidRPr="00986ED3">
        <w:rPr>
          <w:rFonts w:ascii="Helvetica" w:hAnsi="Helvetica"/>
          <w:color w:val="000000"/>
          <w:sz w:val="30"/>
          <w:szCs w:val="30"/>
        </w:rPr>
        <w:t>Please specify whether you would like the information used in this form to be anonymised</w:t>
      </w:r>
    </w:p>
    <w:p w:rsidR="007114ED" w:rsidRPr="00986ED3" w:rsidRDefault="007114ED" w:rsidP="007114ED">
      <w:pPr>
        <w:rPr>
          <w:rFonts w:ascii="Helvetica" w:hAnsi="Helvetica"/>
        </w:rPr>
      </w:pPr>
      <w:r>
        <w:rPr>
          <w:rFonts w:ascii="Helvetica" w:hAnsi="Helvetica"/>
        </w:rPr>
        <w:sym w:font="Symbol" w:char="F090"/>
      </w:r>
      <w:r w:rsidRPr="00986ED3">
        <w:rPr>
          <w:rFonts w:ascii="Helvetica" w:hAnsi="Helvetica"/>
        </w:rPr>
        <w:t>Yes</w:t>
      </w:r>
    </w:p>
    <w:p w:rsidR="007114ED" w:rsidRPr="00986ED3" w:rsidRDefault="007114ED" w:rsidP="007114ED">
      <w:pPr>
        <w:rPr>
          <w:rFonts w:ascii="Helvetica" w:hAnsi="Helvetica"/>
        </w:rPr>
      </w:pPr>
      <w:r>
        <w:rPr>
          <w:rFonts w:ascii="Helvetica" w:hAnsi="Helvetica"/>
        </w:rPr>
        <w:sym w:font="Symbol" w:char="F090"/>
      </w:r>
      <w:r w:rsidRPr="00986ED3">
        <w:rPr>
          <w:rFonts w:ascii="Helvetica" w:hAnsi="Helvetica"/>
        </w:rPr>
        <w:t>No</w:t>
      </w:r>
    </w:p>
    <w:p w:rsidR="007114ED" w:rsidRDefault="007114ED" w:rsidP="007114ED"/>
    <w:p w:rsidR="007114ED" w:rsidRDefault="007114ED" w:rsidP="007114ED">
      <w:pPr>
        <w:autoSpaceDE w:val="0"/>
        <w:autoSpaceDN w:val="0"/>
        <w:adjustRightInd w:val="0"/>
        <w:spacing w:after="240" w:line="300" w:lineRule="atLeast"/>
        <w:jc w:val="center"/>
        <w:rPr>
          <w:rFonts w:ascii="Arial" w:hAnsi="Arial" w:cs="Arial"/>
          <w:color w:val="000000"/>
          <w:sz w:val="26"/>
          <w:szCs w:val="26"/>
        </w:rPr>
      </w:pPr>
    </w:p>
    <w:p w:rsidR="007114ED" w:rsidRPr="00720937" w:rsidRDefault="007114ED" w:rsidP="007114ED">
      <w:pPr>
        <w:autoSpaceDE w:val="0"/>
        <w:autoSpaceDN w:val="0"/>
        <w:adjustRightInd w:val="0"/>
        <w:spacing w:after="240" w:line="300" w:lineRule="atLeast"/>
        <w:jc w:val="center"/>
        <w:rPr>
          <w:rFonts w:ascii="Times" w:hAnsi="Times" w:cs="Times"/>
          <w:color w:val="000000"/>
        </w:rPr>
      </w:pPr>
      <w:r>
        <w:rPr>
          <w:rFonts w:ascii="Arial" w:hAnsi="Arial" w:cs="Arial"/>
          <w:color w:val="000000"/>
          <w:sz w:val="26"/>
          <w:szCs w:val="26"/>
        </w:rPr>
        <w:t>A copy of your responses will be emailed to the address you provided</w:t>
      </w:r>
    </w:p>
    <w:p w:rsidR="007114ED" w:rsidRDefault="007114ED"/>
    <w:sectPr w:rsidR="007114ED" w:rsidSect="001E0804">
      <w:pgSz w:w="12240" w:h="15840"/>
      <w:pgMar w:top="1440" w:right="1440" w:bottom="1440" w:left="1440" w:header="720" w:footer="72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Jorge L. Ventocilla" w:date="2018-05-20T17:47:00Z" w:initials="JLV">
    <w:p w:rsidR="00CD00C4" w:rsidRDefault="00CD00C4">
      <w:pPr>
        <w:pStyle w:val="Textocomentario"/>
      </w:pPr>
      <w:r>
        <w:rPr>
          <w:rStyle w:val="Refdecomentario"/>
        </w:rPr>
        <w:annotationRef/>
      </w:r>
      <w:r>
        <w:t>Taken from the data on call for Requests (Google Docs</w:t>
      </w:r>
      <w:r w:rsidR="00390FB0">
        <w:t>)</w:t>
      </w:r>
    </w:p>
  </w:comment>
  <w:comment w:id="2" w:author="Jorge L. Ventocilla" w:date="2018-05-20T13:28:00Z" w:initials="JLV">
    <w:p w:rsidR="007114ED" w:rsidRDefault="007114ED">
      <w:pPr>
        <w:pStyle w:val="Textocomentario"/>
      </w:pPr>
      <w:r>
        <w:rPr>
          <w:rStyle w:val="Refdecomentario"/>
        </w:rPr>
        <w:annotationRef/>
      </w:r>
      <w:r>
        <w:t>Couldn’t find minutes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B8B355" w15:done="0"/>
  <w15:commentEx w15:paraId="712721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B8B355" w16cid:durableId="1EAC332E"/>
  <w16cid:commentId w16cid:paraId="712721DE" w16cid:durableId="1EABF66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4F1" w:rsidRDefault="006E64F1" w:rsidP="008A2B90">
      <w:r>
        <w:separator/>
      </w:r>
    </w:p>
  </w:endnote>
  <w:endnote w:type="continuationSeparator" w:id="1">
    <w:p w:rsidR="006E64F1" w:rsidRDefault="006E64F1" w:rsidP="008A2B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4F1" w:rsidRDefault="006E64F1" w:rsidP="008A2B90">
      <w:r>
        <w:separator/>
      </w:r>
    </w:p>
  </w:footnote>
  <w:footnote w:type="continuationSeparator" w:id="1">
    <w:p w:rsidR="006E64F1" w:rsidRDefault="006E64F1" w:rsidP="008A2B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lowerLetter"/>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E42601"/>
    <w:multiLevelType w:val="multilevel"/>
    <w:tmpl w:val="4ED00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7A0074"/>
    <w:multiLevelType w:val="hybridMultilevel"/>
    <w:tmpl w:val="65E467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2400B6"/>
    <w:multiLevelType w:val="hybridMultilevel"/>
    <w:tmpl w:val="47CCB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rge L. Ventocilla">
    <w15:presenceInfo w15:providerId="None" w15:userId="Jorge L. Ventocill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hyphenationZone w:val="425"/>
  <w:characterSpacingControl w:val="doNotCompress"/>
  <w:footnotePr>
    <w:footnote w:id="0"/>
    <w:footnote w:id="1"/>
  </w:footnotePr>
  <w:endnotePr>
    <w:endnote w:id="0"/>
    <w:endnote w:id="1"/>
  </w:endnotePr>
  <w:compat/>
  <w:rsids>
    <w:rsidRoot w:val="002B6A45"/>
    <w:rsid w:val="0003134B"/>
    <w:rsid w:val="0004197F"/>
    <w:rsid w:val="001E0046"/>
    <w:rsid w:val="002B6A45"/>
    <w:rsid w:val="002E48B0"/>
    <w:rsid w:val="00390FB0"/>
    <w:rsid w:val="003925C1"/>
    <w:rsid w:val="003E3267"/>
    <w:rsid w:val="00474A25"/>
    <w:rsid w:val="004C0050"/>
    <w:rsid w:val="00572230"/>
    <w:rsid w:val="005839BF"/>
    <w:rsid w:val="006A7ED3"/>
    <w:rsid w:val="006E64F1"/>
    <w:rsid w:val="007114ED"/>
    <w:rsid w:val="0076408B"/>
    <w:rsid w:val="00853DEC"/>
    <w:rsid w:val="008A2B90"/>
    <w:rsid w:val="00A26E63"/>
    <w:rsid w:val="00AD7A96"/>
    <w:rsid w:val="00BC7578"/>
    <w:rsid w:val="00CD00C4"/>
    <w:rsid w:val="00DE282D"/>
    <w:rsid w:val="00E3641E"/>
    <w:rsid w:val="00ED7283"/>
    <w:rsid w:val="00EE638A"/>
    <w:rsid w:val="00F10A55"/>
    <w:rsid w:val="00F3739B"/>
    <w:rsid w:val="00F43EBD"/>
    <w:rsid w:val="00FE2867"/>
    <w:rsid w:val="00FF7DF1"/>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5C1"/>
    <w:rPr>
      <w:rFonts w:ascii="Times New Roman" w:eastAsia="Times New Roman" w:hAnsi="Times New Roman" w:cs="Times New Roman"/>
    </w:rPr>
  </w:style>
  <w:style w:type="paragraph" w:styleId="Ttulo2">
    <w:name w:val="heading 2"/>
    <w:basedOn w:val="Normal"/>
    <w:link w:val="Ttulo2Car"/>
    <w:uiPriority w:val="9"/>
    <w:qFormat/>
    <w:rsid w:val="00FE2867"/>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A7ED3"/>
    <w:pPr>
      <w:spacing w:before="100" w:beforeAutospacing="1" w:after="100" w:afterAutospacing="1"/>
    </w:pPr>
  </w:style>
  <w:style w:type="character" w:customStyle="1" w:styleId="Ttulo2Car">
    <w:name w:val="Título 2 Car"/>
    <w:basedOn w:val="Fuentedeprrafopredeter"/>
    <w:link w:val="Ttulo2"/>
    <w:uiPriority w:val="9"/>
    <w:rsid w:val="00FE2867"/>
    <w:rPr>
      <w:rFonts w:ascii="Times New Roman" w:eastAsia="Times New Roman" w:hAnsi="Times New Roman" w:cs="Times New Roman"/>
      <w:b/>
      <w:bCs/>
      <w:sz w:val="36"/>
      <w:szCs w:val="36"/>
    </w:rPr>
  </w:style>
  <w:style w:type="paragraph" w:styleId="Textonotapie">
    <w:name w:val="footnote text"/>
    <w:basedOn w:val="Normal"/>
    <w:link w:val="TextonotapieCar"/>
    <w:uiPriority w:val="99"/>
    <w:semiHidden/>
    <w:unhideWhenUsed/>
    <w:rsid w:val="008A2B90"/>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8A2B90"/>
    <w:rPr>
      <w:sz w:val="20"/>
      <w:szCs w:val="20"/>
    </w:rPr>
  </w:style>
  <w:style w:type="character" w:styleId="Refdenotaalpie">
    <w:name w:val="footnote reference"/>
    <w:basedOn w:val="Fuentedeprrafopredeter"/>
    <w:uiPriority w:val="99"/>
    <w:semiHidden/>
    <w:unhideWhenUsed/>
    <w:rsid w:val="008A2B90"/>
    <w:rPr>
      <w:vertAlign w:val="superscript"/>
    </w:rPr>
  </w:style>
  <w:style w:type="table" w:styleId="Tablaconcuadrcula">
    <w:name w:val="Table Grid"/>
    <w:basedOn w:val="Tablanormal"/>
    <w:uiPriority w:val="39"/>
    <w:rsid w:val="00F37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E48B0"/>
    <w:pPr>
      <w:ind w:left="720"/>
      <w:contextualSpacing/>
    </w:pPr>
    <w:rPr>
      <w:rFonts w:asciiTheme="minorHAnsi" w:eastAsiaTheme="minorHAnsi" w:hAnsiTheme="minorHAnsi" w:cstheme="minorBidi"/>
    </w:rPr>
  </w:style>
  <w:style w:type="character" w:styleId="Hipervnculo">
    <w:name w:val="Hyperlink"/>
    <w:basedOn w:val="Fuentedeprrafopredeter"/>
    <w:uiPriority w:val="99"/>
    <w:unhideWhenUsed/>
    <w:rsid w:val="002E48B0"/>
    <w:rPr>
      <w:color w:val="0563C1" w:themeColor="hyperlink"/>
      <w:u w:val="single"/>
    </w:rPr>
  </w:style>
  <w:style w:type="character" w:customStyle="1" w:styleId="UnresolvedMention">
    <w:name w:val="Unresolved Mention"/>
    <w:basedOn w:val="Fuentedeprrafopredeter"/>
    <w:uiPriority w:val="99"/>
    <w:semiHidden/>
    <w:unhideWhenUsed/>
    <w:rsid w:val="002E48B0"/>
    <w:rPr>
      <w:color w:val="808080"/>
      <w:shd w:val="clear" w:color="auto" w:fill="E6E6E6"/>
    </w:rPr>
  </w:style>
  <w:style w:type="character" w:styleId="Refdecomentario">
    <w:name w:val="annotation reference"/>
    <w:basedOn w:val="Fuentedeprrafopredeter"/>
    <w:uiPriority w:val="99"/>
    <w:semiHidden/>
    <w:unhideWhenUsed/>
    <w:rsid w:val="007114ED"/>
    <w:rPr>
      <w:sz w:val="16"/>
      <w:szCs w:val="16"/>
    </w:rPr>
  </w:style>
  <w:style w:type="paragraph" w:styleId="Textocomentario">
    <w:name w:val="annotation text"/>
    <w:basedOn w:val="Normal"/>
    <w:link w:val="TextocomentarioCar"/>
    <w:uiPriority w:val="99"/>
    <w:semiHidden/>
    <w:unhideWhenUsed/>
    <w:rsid w:val="007114ED"/>
    <w:rPr>
      <w:sz w:val="20"/>
      <w:szCs w:val="20"/>
    </w:rPr>
  </w:style>
  <w:style w:type="character" w:customStyle="1" w:styleId="TextocomentarioCar">
    <w:name w:val="Texto comentario Car"/>
    <w:basedOn w:val="Fuentedeprrafopredeter"/>
    <w:link w:val="Textocomentario"/>
    <w:uiPriority w:val="99"/>
    <w:semiHidden/>
    <w:rsid w:val="007114ED"/>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114ED"/>
    <w:rPr>
      <w:b/>
      <w:bCs/>
    </w:rPr>
  </w:style>
  <w:style w:type="character" w:customStyle="1" w:styleId="AsuntodelcomentarioCar">
    <w:name w:val="Asunto del comentario Car"/>
    <w:basedOn w:val="TextocomentarioCar"/>
    <w:link w:val="Asuntodelcomentario"/>
    <w:uiPriority w:val="99"/>
    <w:semiHidden/>
    <w:rsid w:val="007114ED"/>
    <w:rPr>
      <w:rFonts w:ascii="Times New Roman" w:eastAsia="Times New Roman" w:hAnsi="Times New Roman" w:cs="Times New Roman"/>
      <w:b/>
      <w:bCs/>
      <w:sz w:val="20"/>
      <w:szCs w:val="20"/>
    </w:rPr>
  </w:style>
  <w:style w:type="paragraph" w:styleId="Textodeglobo">
    <w:name w:val="Balloon Text"/>
    <w:basedOn w:val="Normal"/>
    <w:link w:val="TextodegloboCar"/>
    <w:uiPriority w:val="99"/>
    <w:semiHidden/>
    <w:unhideWhenUsed/>
    <w:rsid w:val="007114ED"/>
    <w:rPr>
      <w:sz w:val="18"/>
      <w:szCs w:val="18"/>
    </w:rPr>
  </w:style>
  <w:style w:type="character" w:customStyle="1" w:styleId="TextodegloboCar">
    <w:name w:val="Texto de globo Car"/>
    <w:basedOn w:val="Fuentedeprrafopredeter"/>
    <w:link w:val="Textodeglobo"/>
    <w:uiPriority w:val="99"/>
    <w:semiHidden/>
    <w:rsid w:val="007114ED"/>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08865289">
      <w:bodyDiv w:val="1"/>
      <w:marLeft w:val="0"/>
      <w:marRight w:val="0"/>
      <w:marTop w:val="0"/>
      <w:marBottom w:val="0"/>
      <w:divBdr>
        <w:top w:val="none" w:sz="0" w:space="0" w:color="auto"/>
        <w:left w:val="none" w:sz="0" w:space="0" w:color="auto"/>
        <w:bottom w:val="none" w:sz="0" w:space="0" w:color="auto"/>
        <w:right w:val="none" w:sz="0" w:space="0" w:color="auto"/>
      </w:divBdr>
    </w:div>
    <w:div w:id="270940831">
      <w:bodyDiv w:val="1"/>
      <w:marLeft w:val="0"/>
      <w:marRight w:val="0"/>
      <w:marTop w:val="0"/>
      <w:marBottom w:val="0"/>
      <w:divBdr>
        <w:top w:val="none" w:sz="0" w:space="0" w:color="auto"/>
        <w:left w:val="none" w:sz="0" w:space="0" w:color="auto"/>
        <w:bottom w:val="none" w:sz="0" w:space="0" w:color="auto"/>
        <w:right w:val="none" w:sz="0" w:space="0" w:color="auto"/>
      </w:divBdr>
      <w:divsChild>
        <w:div w:id="1801485765">
          <w:marLeft w:val="0"/>
          <w:marRight w:val="0"/>
          <w:marTop w:val="0"/>
          <w:marBottom w:val="0"/>
          <w:divBdr>
            <w:top w:val="none" w:sz="0" w:space="0" w:color="auto"/>
            <w:left w:val="none" w:sz="0" w:space="0" w:color="auto"/>
            <w:bottom w:val="none" w:sz="0" w:space="0" w:color="auto"/>
            <w:right w:val="none" w:sz="0" w:space="0" w:color="auto"/>
          </w:divBdr>
          <w:divsChild>
            <w:div w:id="965281705">
              <w:marLeft w:val="0"/>
              <w:marRight w:val="0"/>
              <w:marTop w:val="0"/>
              <w:marBottom w:val="0"/>
              <w:divBdr>
                <w:top w:val="none" w:sz="0" w:space="0" w:color="auto"/>
                <w:left w:val="none" w:sz="0" w:space="0" w:color="auto"/>
                <w:bottom w:val="none" w:sz="0" w:space="0" w:color="auto"/>
                <w:right w:val="none" w:sz="0" w:space="0" w:color="auto"/>
              </w:divBdr>
              <w:divsChild>
                <w:div w:id="16065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626418">
      <w:bodyDiv w:val="1"/>
      <w:marLeft w:val="0"/>
      <w:marRight w:val="0"/>
      <w:marTop w:val="0"/>
      <w:marBottom w:val="0"/>
      <w:divBdr>
        <w:top w:val="none" w:sz="0" w:space="0" w:color="auto"/>
        <w:left w:val="none" w:sz="0" w:space="0" w:color="auto"/>
        <w:bottom w:val="none" w:sz="0" w:space="0" w:color="auto"/>
        <w:right w:val="none" w:sz="0" w:space="0" w:color="auto"/>
      </w:divBdr>
      <w:divsChild>
        <w:div w:id="341207011">
          <w:marLeft w:val="0"/>
          <w:marRight w:val="0"/>
          <w:marTop w:val="0"/>
          <w:marBottom w:val="0"/>
          <w:divBdr>
            <w:top w:val="none" w:sz="0" w:space="0" w:color="auto"/>
            <w:left w:val="none" w:sz="0" w:space="0" w:color="auto"/>
            <w:bottom w:val="none" w:sz="0" w:space="0" w:color="auto"/>
            <w:right w:val="none" w:sz="0" w:space="0" w:color="auto"/>
          </w:divBdr>
          <w:divsChild>
            <w:div w:id="415399412">
              <w:marLeft w:val="0"/>
              <w:marRight w:val="0"/>
              <w:marTop w:val="0"/>
              <w:marBottom w:val="0"/>
              <w:divBdr>
                <w:top w:val="none" w:sz="0" w:space="0" w:color="auto"/>
                <w:left w:val="none" w:sz="0" w:space="0" w:color="auto"/>
                <w:bottom w:val="none" w:sz="0" w:space="0" w:color="auto"/>
                <w:right w:val="none" w:sz="0" w:space="0" w:color="auto"/>
              </w:divBdr>
              <w:divsChild>
                <w:div w:id="5183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835441">
      <w:bodyDiv w:val="1"/>
      <w:marLeft w:val="0"/>
      <w:marRight w:val="0"/>
      <w:marTop w:val="0"/>
      <w:marBottom w:val="0"/>
      <w:divBdr>
        <w:top w:val="none" w:sz="0" w:space="0" w:color="auto"/>
        <w:left w:val="none" w:sz="0" w:space="0" w:color="auto"/>
        <w:bottom w:val="none" w:sz="0" w:space="0" w:color="auto"/>
        <w:right w:val="none" w:sz="0" w:space="0" w:color="auto"/>
      </w:divBdr>
    </w:div>
    <w:div w:id="693073069">
      <w:bodyDiv w:val="1"/>
      <w:marLeft w:val="0"/>
      <w:marRight w:val="0"/>
      <w:marTop w:val="0"/>
      <w:marBottom w:val="0"/>
      <w:divBdr>
        <w:top w:val="none" w:sz="0" w:space="0" w:color="auto"/>
        <w:left w:val="none" w:sz="0" w:space="0" w:color="auto"/>
        <w:bottom w:val="none" w:sz="0" w:space="0" w:color="auto"/>
        <w:right w:val="none" w:sz="0" w:space="0" w:color="auto"/>
      </w:divBdr>
      <w:divsChild>
        <w:div w:id="784809432">
          <w:marLeft w:val="0"/>
          <w:marRight w:val="0"/>
          <w:marTop w:val="0"/>
          <w:marBottom w:val="0"/>
          <w:divBdr>
            <w:top w:val="none" w:sz="0" w:space="0" w:color="auto"/>
            <w:left w:val="none" w:sz="0" w:space="0" w:color="auto"/>
            <w:bottom w:val="none" w:sz="0" w:space="0" w:color="auto"/>
            <w:right w:val="none" w:sz="0" w:space="0" w:color="auto"/>
          </w:divBdr>
          <w:divsChild>
            <w:div w:id="1167598882">
              <w:marLeft w:val="0"/>
              <w:marRight w:val="0"/>
              <w:marTop w:val="0"/>
              <w:marBottom w:val="0"/>
              <w:divBdr>
                <w:top w:val="none" w:sz="0" w:space="0" w:color="auto"/>
                <w:left w:val="none" w:sz="0" w:space="0" w:color="auto"/>
                <w:bottom w:val="none" w:sz="0" w:space="0" w:color="auto"/>
                <w:right w:val="none" w:sz="0" w:space="0" w:color="auto"/>
              </w:divBdr>
              <w:divsChild>
                <w:div w:id="161173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4431">
      <w:bodyDiv w:val="1"/>
      <w:marLeft w:val="0"/>
      <w:marRight w:val="0"/>
      <w:marTop w:val="0"/>
      <w:marBottom w:val="0"/>
      <w:divBdr>
        <w:top w:val="none" w:sz="0" w:space="0" w:color="auto"/>
        <w:left w:val="none" w:sz="0" w:space="0" w:color="auto"/>
        <w:bottom w:val="none" w:sz="0" w:space="0" w:color="auto"/>
        <w:right w:val="none" w:sz="0" w:space="0" w:color="auto"/>
      </w:divBdr>
    </w:div>
    <w:div w:id="744837118">
      <w:bodyDiv w:val="1"/>
      <w:marLeft w:val="0"/>
      <w:marRight w:val="0"/>
      <w:marTop w:val="0"/>
      <w:marBottom w:val="0"/>
      <w:divBdr>
        <w:top w:val="none" w:sz="0" w:space="0" w:color="auto"/>
        <w:left w:val="none" w:sz="0" w:space="0" w:color="auto"/>
        <w:bottom w:val="none" w:sz="0" w:space="0" w:color="auto"/>
        <w:right w:val="none" w:sz="0" w:space="0" w:color="auto"/>
      </w:divBdr>
    </w:div>
    <w:div w:id="826484093">
      <w:bodyDiv w:val="1"/>
      <w:marLeft w:val="0"/>
      <w:marRight w:val="0"/>
      <w:marTop w:val="0"/>
      <w:marBottom w:val="0"/>
      <w:divBdr>
        <w:top w:val="none" w:sz="0" w:space="0" w:color="auto"/>
        <w:left w:val="none" w:sz="0" w:space="0" w:color="auto"/>
        <w:bottom w:val="none" w:sz="0" w:space="0" w:color="auto"/>
        <w:right w:val="none" w:sz="0" w:space="0" w:color="auto"/>
      </w:divBdr>
    </w:div>
    <w:div w:id="891230242">
      <w:bodyDiv w:val="1"/>
      <w:marLeft w:val="0"/>
      <w:marRight w:val="0"/>
      <w:marTop w:val="0"/>
      <w:marBottom w:val="0"/>
      <w:divBdr>
        <w:top w:val="none" w:sz="0" w:space="0" w:color="auto"/>
        <w:left w:val="none" w:sz="0" w:space="0" w:color="auto"/>
        <w:bottom w:val="none" w:sz="0" w:space="0" w:color="auto"/>
        <w:right w:val="none" w:sz="0" w:space="0" w:color="auto"/>
      </w:divBdr>
    </w:div>
    <w:div w:id="910693397">
      <w:bodyDiv w:val="1"/>
      <w:marLeft w:val="0"/>
      <w:marRight w:val="0"/>
      <w:marTop w:val="0"/>
      <w:marBottom w:val="0"/>
      <w:divBdr>
        <w:top w:val="none" w:sz="0" w:space="0" w:color="auto"/>
        <w:left w:val="none" w:sz="0" w:space="0" w:color="auto"/>
        <w:bottom w:val="none" w:sz="0" w:space="0" w:color="auto"/>
        <w:right w:val="none" w:sz="0" w:space="0" w:color="auto"/>
      </w:divBdr>
      <w:divsChild>
        <w:div w:id="1839884300">
          <w:marLeft w:val="0"/>
          <w:marRight w:val="0"/>
          <w:marTop w:val="0"/>
          <w:marBottom w:val="0"/>
          <w:divBdr>
            <w:top w:val="none" w:sz="0" w:space="0" w:color="auto"/>
            <w:left w:val="none" w:sz="0" w:space="0" w:color="auto"/>
            <w:bottom w:val="none" w:sz="0" w:space="0" w:color="auto"/>
            <w:right w:val="none" w:sz="0" w:space="0" w:color="auto"/>
          </w:divBdr>
          <w:divsChild>
            <w:div w:id="1947694451">
              <w:marLeft w:val="0"/>
              <w:marRight w:val="0"/>
              <w:marTop w:val="0"/>
              <w:marBottom w:val="0"/>
              <w:divBdr>
                <w:top w:val="none" w:sz="0" w:space="0" w:color="auto"/>
                <w:left w:val="none" w:sz="0" w:space="0" w:color="auto"/>
                <w:bottom w:val="none" w:sz="0" w:space="0" w:color="auto"/>
                <w:right w:val="none" w:sz="0" w:space="0" w:color="auto"/>
              </w:divBdr>
              <w:divsChild>
                <w:div w:id="2129622274">
                  <w:marLeft w:val="0"/>
                  <w:marRight w:val="0"/>
                  <w:marTop w:val="0"/>
                  <w:marBottom w:val="0"/>
                  <w:divBdr>
                    <w:top w:val="none" w:sz="0" w:space="0" w:color="auto"/>
                    <w:left w:val="none" w:sz="0" w:space="0" w:color="auto"/>
                    <w:bottom w:val="none" w:sz="0" w:space="0" w:color="auto"/>
                    <w:right w:val="none" w:sz="0" w:space="0" w:color="auto"/>
                  </w:divBdr>
                  <w:divsChild>
                    <w:div w:id="185016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812121">
      <w:bodyDiv w:val="1"/>
      <w:marLeft w:val="0"/>
      <w:marRight w:val="0"/>
      <w:marTop w:val="0"/>
      <w:marBottom w:val="0"/>
      <w:divBdr>
        <w:top w:val="none" w:sz="0" w:space="0" w:color="auto"/>
        <w:left w:val="none" w:sz="0" w:space="0" w:color="auto"/>
        <w:bottom w:val="none" w:sz="0" w:space="0" w:color="auto"/>
        <w:right w:val="none" w:sz="0" w:space="0" w:color="auto"/>
      </w:divBdr>
    </w:div>
    <w:div w:id="1468812533">
      <w:bodyDiv w:val="1"/>
      <w:marLeft w:val="0"/>
      <w:marRight w:val="0"/>
      <w:marTop w:val="0"/>
      <w:marBottom w:val="0"/>
      <w:divBdr>
        <w:top w:val="none" w:sz="0" w:space="0" w:color="auto"/>
        <w:left w:val="none" w:sz="0" w:space="0" w:color="auto"/>
        <w:bottom w:val="none" w:sz="0" w:space="0" w:color="auto"/>
        <w:right w:val="none" w:sz="0" w:space="0" w:color="auto"/>
      </w:divBdr>
      <w:divsChild>
        <w:div w:id="1154878961">
          <w:marLeft w:val="0"/>
          <w:marRight w:val="0"/>
          <w:marTop w:val="0"/>
          <w:marBottom w:val="0"/>
          <w:divBdr>
            <w:top w:val="none" w:sz="0" w:space="0" w:color="auto"/>
            <w:left w:val="none" w:sz="0" w:space="0" w:color="auto"/>
            <w:bottom w:val="none" w:sz="0" w:space="0" w:color="auto"/>
            <w:right w:val="none" w:sz="0" w:space="0" w:color="auto"/>
          </w:divBdr>
          <w:divsChild>
            <w:div w:id="340815181">
              <w:marLeft w:val="0"/>
              <w:marRight w:val="0"/>
              <w:marTop w:val="0"/>
              <w:marBottom w:val="0"/>
              <w:divBdr>
                <w:top w:val="none" w:sz="0" w:space="0" w:color="auto"/>
                <w:left w:val="none" w:sz="0" w:space="0" w:color="auto"/>
                <w:bottom w:val="none" w:sz="0" w:space="0" w:color="auto"/>
                <w:right w:val="none" w:sz="0" w:space="0" w:color="auto"/>
              </w:divBdr>
              <w:divsChild>
                <w:div w:id="6471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93898">
      <w:bodyDiv w:val="1"/>
      <w:marLeft w:val="0"/>
      <w:marRight w:val="0"/>
      <w:marTop w:val="0"/>
      <w:marBottom w:val="0"/>
      <w:divBdr>
        <w:top w:val="none" w:sz="0" w:space="0" w:color="auto"/>
        <w:left w:val="none" w:sz="0" w:space="0" w:color="auto"/>
        <w:bottom w:val="none" w:sz="0" w:space="0" w:color="auto"/>
        <w:right w:val="none" w:sz="0" w:space="0" w:color="auto"/>
      </w:divBdr>
    </w:div>
    <w:div w:id="1574311823">
      <w:bodyDiv w:val="1"/>
      <w:marLeft w:val="0"/>
      <w:marRight w:val="0"/>
      <w:marTop w:val="0"/>
      <w:marBottom w:val="0"/>
      <w:divBdr>
        <w:top w:val="none" w:sz="0" w:space="0" w:color="auto"/>
        <w:left w:val="none" w:sz="0" w:space="0" w:color="auto"/>
        <w:bottom w:val="none" w:sz="0" w:space="0" w:color="auto"/>
        <w:right w:val="none" w:sz="0" w:space="0" w:color="auto"/>
      </w:divBdr>
    </w:div>
    <w:div w:id="1689717369">
      <w:bodyDiv w:val="1"/>
      <w:marLeft w:val="0"/>
      <w:marRight w:val="0"/>
      <w:marTop w:val="0"/>
      <w:marBottom w:val="0"/>
      <w:divBdr>
        <w:top w:val="none" w:sz="0" w:space="0" w:color="auto"/>
        <w:left w:val="none" w:sz="0" w:space="0" w:color="auto"/>
        <w:bottom w:val="none" w:sz="0" w:space="0" w:color="auto"/>
        <w:right w:val="none" w:sz="0" w:space="0" w:color="auto"/>
      </w:divBdr>
      <w:divsChild>
        <w:div w:id="1042513321">
          <w:marLeft w:val="0"/>
          <w:marRight w:val="0"/>
          <w:marTop w:val="0"/>
          <w:marBottom w:val="0"/>
          <w:divBdr>
            <w:top w:val="none" w:sz="0" w:space="0" w:color="auto"/>
            <w:left w:val="none" w:sz="0" w:space="0" w:color="auto"/>
            <w:bottom w:val="none" w:sz="0" w:space="0" w:color="auto"/>
            <w:right w:val="none" w:sz="0" w:space="0" w:color="auto"/>
          </w:divBdr>
          <w:divsChild>
            <w:div w:id="456991481">
              <w:marLeft w:val="0"/>
              <w:marRight w:val="0"/>
              <w:marTop w:val="0"/>
              <w:marBottom w:val="0"/>
              <w:divBdr>
                <w:top w:val="none" w:sz="0" w:space="0" w:color="auto"/>
                <w:left w:val="none" w:sz="0" w:space="0" w:color="auto"/>
                <w:bottom w:val="none" w:sz="0" w:space="0" w:color="auto"/>
                <w:right w:val="none" w:sz="0" w:space="0" w:color="auto"/>
              </w:divBdr>
              <w:divsChild>
                <w:div w:id="21728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13123">
      <w:bodyDiv w:val="1"/>
      <w:marLeft w:val="0"/>
      <w:marRight w:val="0"/>
      <w:marTop w:val="0"/>
      <w:marBottom w:val="0"/>
      <w:divBdr>
        <w:top w:val="none" w:sz="0" w:space="0" w:color="auto"/>
        <w:left w:val="none" w:sz="0" w:space="0" w:color="auto"/>
        <w:bottom w:val="none" w:sz="0" w:space="0" w:color="auto"/>
        <w:right w:val="none" w:sz="0" w:space="0" w:color="auto"/>
      </w:divBdr>
      <w:divsChild>
        <w:div w:id="1146361166">
          <w:marLeft w:val="0"/>
          <w:marRight w:val="0"/>
          <w:marTop w:val="0"/>
          <w:marBottom w:val="0"/>
          <w:divBdr>
            <w:top w:val="none" w:sz="0" w:space="0" w:color="auto"/>
            <w:left w:val="none" w:sz="0" w:space="0" w:color="auto"/>
            <w:bottom w:val="none" w:sz="0" w:space="0" w:color="auto"/>
            <w:right w:val="none" w:sz="0" w:space="0" w:color="auto"/>
          </w:divBdr>
          <w:divsChild>
            <w:div w:id="1552035895">
              <w:marLeft w:val="0"/>
              <w:marRight w:val="0"/>
              <w:marTop w:val="0"/>
              <w:marBottom w:val="0"/>
              <w:divBdr>
                <w:top w:val="none" w:sz="0" w:space="0" w:color="auto"/>
                <w:left w:val="none" w:sz="0" w:space="0" w:color="auto"/>
                <w:bottom w:val="none" w:sz="0" w:space="0" w:color="auto"/>
                <w:right w:val="none" w:sz="0" w:space="0" w:color="auto"/>
              </w:divBdr>
              <w:divsChild>
                <w:div w:id="284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61799">
      <w:bodyDiv w:val="1"/>
      <w:marLeft w:val="0"/>
      <w:marRight w:val="0"/>
      <w:marTop w:val="0"/>
      <w:marBottom w:val="0"/>
      <w:divBdr>
        <w:top w:val="none" w:sz="0" w:space="0" w:color="auto"/>
        <w:left w:val="none" w:sz="0" w:space="0" w:color="auto"/>
        <w:bottom w:val="none" w:sz="0" w:space="0" w:color="auto"/>
        <w:right w:val="none" w:sz="0" w:space="0" w:color="auto"/>
      </w:divBdr>
      <w:divsChild>
        <w:div w:id="46073786">
          <w:marLeft w:val="0"/>
          <w:marRight w:val="0"/>
          <w:marTop w:val="0"/>
          <w:marBottom w:val="0"/>
          <w:divBdr>
            <w:top w:val="none" w:sz="0" w:space="0" w:color="auto"/>
            <w:left w:val="none" w:sz="0" w:space="0" w:color="auto"/>
            <w:bottom w:val="none" w:sz="0" w:space="0" w:color="auto"/>
            <w:right w:val="none" w:sz="0" w:space="0" w:color="auto"/>
          </w:divBdr>
          <w:divsChild>
            <w:div w:id="1407919247">
              <w:marLeft w:val="0"/>
              <w:marRight w:val="0"/>
              <w:marTop w:val="0"/>
              <w:marBottom w:val="0"/>
              <w:divBdr>
                <w:top w:val="none" w:sz="0" w:space="0" w:color="auto"/>
                <w:left w:val="none" w:sz="0" w:space="0" w:color="auto"/>
                <w:bottom w:val="none" w:sz="0" w:space="0" w:color="auto"/>
                <w:right w:val="none" w:sz="0" w:space="0" w:color="auto"/>
              </w:divBdr>
              <w:divsChild>
                <w:div w:id="123470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9969">
      <w:bodyDiv w:val="1"/>
      <w:marLeft w:val="0"/>
      <w:marRight w:val="0"/>
      <w:marTop w:val="0"/>
      <w:marBottom w:val="0"/>
      <w:divBdr>
        <w:top w:val="none" w:sz="0" w:space="0" w:color="auto"/>
        <w:left w:val="none" w:sz="0" w:space="0" w:color="auto"/>
        <w:bottom w:val="none" w:sz="0" w:space="0" w:color="auto"/>
        <w:right w:val="none" w:sz="0" w:space="0" w:color="auto"/>
      </w:divBdr>
    </w:div>
    <w:div w:id="1743211236">
      <w:bodyDiv w:val="1"/>
      <w:marLeft w:val="0"/>
      <w:marRight w:val="0"/>
      <w:marTop w:val="0"/>
      <w:marBottom w:val="0"/>
      <w:divBdr>
        <w:top w:val="none" w:sz="0" w:space="0" w:color="auto"/>
        <w:left w:val="none" w:sz="0" w:space="0" w:color="auto"/>
        <w:bottom w:val="none" w:sz="0" w:space="0" w:color="auto"/>
        <w:right w:val="none" w:sz="0" w:space="0" w:color="auto"/>
      </w:divBdr>
    </w:div>
    <w:div w:id="1895894856">
      <w:bodyDiv w:val="1"/>
      <w:marLeft w:val="0"/>
      <w:marRight w:val="0"/>
      <w:marTop w:val="0"/>
      <w:marBottom w:val="0"/>
      <w:divBdr>
        <w:top w:val="none" w:sz="0" w:space="0" w:color="auto"/>
        <w:left w:val="none" w:sz="0" w:space="0" w:color="auto"/>
        <w:bottom w:val="none" w:sz="0" w:space="0" w:color="auto"/>
        <w:right w:val="none" w:sz="0" w:space="0" w:color="auto"/>
      </w:divBdr>
    </w:div>
    <w:div w:id="2025011119">
      <w:bodyDiv w:val="1"/>
      <w:marLeft w:val="0"/>
      <w:marRight w:val="0"/>
      <w:marTop w:val="0"/>
      <w:marBottom w:val="0"/>
      <w:divBdr>
        <w:top w:val="none" w:sz="0" w:space="0" w:color="auto"/>
        <w:left w:val="none" w:sz="0" w:space="0" w:color="auto"/>
        <w:bottom w:val="none" w:sz="0" w:space="0" w:color="auto"/>
        <w:right w:val="none" w:sz="0" w:space="0" w:color="auto"/>
      </w:divBdr>
      <w:divsChild>
        <w:div w:id="253711753">
          <w:marLeft w:val="0"/>
          <w:marRight w:val="0"/>
          <w:marTop w:val="0"/>
          <w:marBottom w:val="0"/>
          <w:divBdr>
            <w:top w:val="none" w:sz="0" w:space="0" w:color="auto"/>
            <w:left w:val="none" w:sz="0" w:space="0" w:color="auto"/>
            <w:bottom w:val="none" w:sz="0" w:space="0" w:color="auto"/>
            <w:right w:val="none" w:sz="0" w:space="0" w:color="auto"/>
          </w:divBdr>
          <w:divsChild>
            <w:div w:id="2108427996">
              <w:marLeft w:val="0"/>
              <w:marRight w:val="0"/>
              <w:marTop w:val="0"/>
              <w:marBottom w:val="0"/>
              <w:divBdr>
                <w:top w:val="none" w:sz="0" w:space="0" w:color="auto"/>
                <w:left w:val="none" w:sz="0" w:space="0" w:color="auto"/>
                <w:bottom w:val="none" w:sz="0" w:space="0" w:color="auto"/>
                <w:right w:val="none" w:sz="0" w:space="0" w:color="auto"/>
              </w:divBdr>
              <w:divsChild>
                <w:div w:id="209161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041065">
      <w:bodyDiv w:val="1"/>
      <w:marLeft w:val="0"/>
      <w:marRight w:val="0"/>
      <w:marTop w:val="0"/>
      <w:marBottom w:val="0"/>
      <w:divBdr>
        <w:top w:val="none" w:sz="0" w:space="0" w:color="auto"/>
        <w:left w:val="none" w:sz="0" w:space="0" w:color="auto"/>
        <w:bottom w:val="none" w:sz="0" w:space="0" w:color="auto"/>
        <w:right w:val="none" w:sz="0" w:space="0" w:color="auto"/>
      </w:divBdr>
      <w:divsChild>
        <w:div w:id="392317013">
          <w:marLeft w:val="0"/>
          <w:marRight w:val="0"/>
          <w:marTop w:val="0"/>
          <w:marBottom w:val="0"/>
          <w:divBdr>
            <w:top w:val="none" w:sz="0" w:space="0" w:color="auto"/>
            <w:left w:val="none" w:sz="0" w:space="0" w:color="auto"/>
            <w:bottom w:val="none" w:sz="0" w:space="0" w:color="auto"/>
            <w:right w:val="none" w:sz="0" w:space="0" w:color="auto"/>
          </w:divBdr>
          <w:divsChild>
            <w:div w:id="303435334">
              <w:marLeft w:val="0"/>
              <w:marRight w:val="0"/>
              <w:marTop w:val="0"/>
              <w:marBottom w:val="0"/>
              <w:divBdr>
                <w:top w:val="none" w:sz="0" w:space="0" w:color="auto"/>
                <w:left w:val="none" w:sz="0" w:space="0" w:color="auto"/>
                <w:bottom w:val="none" w:sz="0" w:space="0" w:color="auto"/>
                <w:right w:val="none" w:sz="0" w:space="0" w:color="auto"/>
              </w:divBdr>
              <w:divsChild>
                <w:div w:id="1560896076">
                  <w:marLeft w:val="0"/>
                  <w:marRight w:val="0"/>
                  <w:marTop w:val="0"/>
                  <w:marBottom w:val="0"/>
                  <w:divBdr>
                    <w:top w:val="none" w:sz="0" w:space="0" w:color="auto"/>
                    <w:left w:val="none" w:sz="0" w:space="0" w:color="auto"/>
                    <w:bottom w:val="none" w:sz="0" w:space="0" w:color="auto"/>
                    <w:right w:val="none" w:sz="0" w:space="0" w:color="auto"/>
                  </w:divBdr>
                  <w:divsChild>
                    <w:div w:id="46682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AE141-275E-9942-8DF9-05C8F7346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1468</Words>
  <Characters>8078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 Ventocilla</dc:creator>
  <cp:lastModifiedBy>admin1</cp:lastModifiedBy>
  <cp:revision>2</cp:revision>
  <dcterms:created xsi:type="dcterms:W3CDTF">2020-05-06T09:24:00Z</dcterms:created>
  <dcterms:modified xsi:type="dcterms:W3CDTF">2020-05-06T09:24:00Z</dcterms:modified>
</cp:coreProperties>
</file>